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D2C44" w14:textId="7C414003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C4560">
        <w:rPr>
          <w:rFonts w:ascii="Times New Roman" w:eastAsia="Calibri" w:hAnsi="Times New Roman" w:cs="Times New Roman"/>
          <w:b/>
          <w:sz w:val="28"/>
          <w:szCs w:val="28"/>
        </w:rPr>
        <w:t>АВТОНОМНОЕ</w:t>
      </w:r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УЧРЕЖДЕНИЕ</w:t>
      </w:r>
      <w:proofErr w:type="gramEnd"/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ВОРОНЕЖСКОЙ</w:t>
      </w:r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ОБЛАСТИ</w:t>
      </w:r>
    </w:p>
    <w:p w14:paraId="452828B6" w14:textId="0E8F25F1" w:rsidR="00B57BFE" w:rsidRPr="005C4560" w:rsidRDefault="000C4693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4560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Start"/>
      <w:r w:rsidR="00B57BFE" w:rsidRPr="005C4560">
        <w:rPr>
          <w:rFonts w:ascii="Times New Roman" w:eastAsia="Calibri" w:hAnsi="Times New Roman" w:cs="Times New Roman"/>
          <w:b/>
          <w:sz w:val="28"/>
          <w:szCs w:val="28"/>
        </w:rPr>
        <w:t>ИНСТИТУТ</w:t>
      </w:r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B57BFE" w:rsidRPr="005C4560">
        <w:rPr>
          <w:rFonts w:ascii="Times New Roman" w:eastAsia="Calibri" w:hAnsi="Times New Roman" w:cs="Times New Roman"/>
          <w:b/>
          <w:sz w:val="28"/>
          <w:szCs w:val="28"/>
        </w:rPr>
        <w:t>СТРАТЕГИЧЕСКОГО</w:t>
      </w:r>
      <w:proofErr w:type="gramEnd"/>
      <w:r w:rsidR="005D5E2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B57BFE" w:rsidRPr="005C4560">
        <w:rPr>
          <w:rFonts w:ascii="Times New Roman" w:eastAsia="Calibri" w:hAnsi="Times New Roman" w:cs="Times New Roman"/>
          <w:b/>
          <w:sz w:val="28"/>
          <w:szCs w:val="28"/>
        </w:rPr>
        <w:t>РАЗВИТИЯ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30AE9932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37ED27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91D0C7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033371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D94506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39E240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A9A0D2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8B5D86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8FB13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8EC5D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49167C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F0682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D8FA49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0692FE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41F743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C18995" w14:textId="77777777" w:rsidR="006D53CD" w:rsidRDefault="006D53CD" w:rsidP="00A35DB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07000C" w14:textId="0C4EE77E" w:rsidR="00B57BFE" w:rsidRPr="005C4560" w:rsidRDefault="008A3A28" w:rsidP="006D53C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>нформационно-</w:t>
      </w:r>
      <w:proofErr w:type="gramStart"/>
      <w:r w:rsidR="00E04D9A">
        <w:rPr>
          <w:rFonts w:ascii="Times New Roman" w:eastAsia="Calibri" w:hAnsi="Times New Roman" w:cs="Times New Roman"/>
          <w:b/>
          <w:sz w:val="28"/>
          <w:szCs w:val="28"/>
        </w:rPr>
        <w:t xml:space="preserve">справочный </w:t>
      </w:r>
      <w:r w:rsidRPr="005C4560">
        <w:rPr>
          <w:rFonts w:ascii="Times New Roman" w:eastAsia="Calibri" w:hAnsi="Times New Roman" w:cs="Times New Roman"/>
          <w:b/>
          <w:sz w:val="28"/>
          <w:szCs w:val="28"/>
        </w:rPr>
        <w:t xml:space="preserve"> материал</w:t>
      </w:r>
      <w:proofErr w:type="gramEnd"/>
    </w:p>
    <w:p w14:paraId="2F472891" w14:textId="42701394" w:rsidR="004B3F28" w:rsidRDefault="006D53CD" w:rsidP="00E04D9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164348554"/>
      <w:bookmarkStart w:id="2" w:name="_Hlk163565682"/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E04D9A" w:rsidRPr="00E04D9A">
        <w:rPr>
          <w:rFonts w:ascii="Times New Roman" w:eastAsia="Calibri" w:hAnsi="Times New Roman" w:cs="Times New Roman"/>
          <w:b/>
          <w:sz w:val="28"/>
          <w:szCs w:val="28"/>
        </w:rPr>
        <w:t>Общая характеристика</w:t>
      </w:r>
      <w:r w:rsidR="00E04D9A">
        <w:rPr>
          <w:rFonts w:ascii="Times New Roman" w:eastAsia="Calibri" w:hAnsi="Times New Roman" w:cs="Times New Roman"/>
          <w:b/>
          <w:sz w:val="28"/>
          <w:szCs w:val="28"/>
        </w:rPr>
        <w:t xml:space="preserve"> и структура</w:t>
      </w:r>
      <w:r w:rsidR="00E04D9A" w:rsidRPr="00E04D9A">
        <w:rPr>
          <w:rFonts w:ascii="Times New Roman" w:eastAsia="Calibri" w:hAnsi="Times New Roman" w:cs="Times New Roman"/>
          <w:b/>
          <w:sz w:val="28"/>
          <w:szCs w:val="28"/>
        </w:rPr>
        <w:t xml:space="preserve"> хозяйствующих субъектов Воронежской области</w:t>
      </w:r>
      <w:r w:rsidR="0057029D">
        <w:rPr>
          <w:rFonts w:ascii="Times New Roman" w:eastAsia="Calibri" w:hAnsi="Times New Roman" w:cs="Times New Roman"/>
          <w:b/>
          <w:sz w:val="28"/>
          <w:szCs w:val="28"/>
        </w:rPr>
        <w:t xml:space="preserve"> по итогам 2024 года</w:t>
      </w:r>
      <w:r w:rsidR="00E04D9A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bookmarkEnd w:id="1"/>
    <w:bookmarkEnd w:id="0"/>
    <w:p w14:paraId="3EAE5541" w14:textId="77777777" w:rsidR="000175CD" w:rsidRDefault="000175CD" w:rsidP="00A35D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bookmarkEnd w:id="2"/>
    <w:p w14:paraId="2EE79B06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32F9AB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A0C958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5925F5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1224E9" w14:textId="77777777" w:rsidR="00B57BFE" w:rsidRPr="005C4560" w:rsidRDefault="00B57BFE" w:rsidP="00B57BF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1ED0B1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38EC2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C90D9A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1BC102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C85181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EB8B4B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4B9663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D51B25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7F49B7" w14:textId="77777777" w:rsidR="00B57BFE" w:rsidRPr="005C4560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3B9AD7" w14:textId="77777777" w:rsidR="00B57BFE" w:rsidRDefault="00B57BFE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4525BD" w14:textId="77777777" w:rsidR="00264327" w:rsidRPr="005C4560" w:rsidRDefault="00264327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B8BAA4" w14:textId="441574CF" w:rsidR="00083FBD" w:rsidRDefault="00083FBD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6A220C" w14:textId="77777777" w:rsidR="00F35C31" w:rsidRPr="005C4560" w:rsidRDefault="00F35C31" w:rsidP="00B57B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CFE591" w14:textId="1F515943" w:rsidR="00484D78" w:rsidRDefault="00B57BFE" w:rsidP="002643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C4560">
        <w:rPr>
          <w:rFonts w:ascii="Times New Roman" w:eastAsia="Calibri" w:hAnsi="Times New Roman" w:cs="Times New Roman"/>
          <w:sz w:val="28"/>
          <w:szCs w:val="28"/>
        </w:rPr>
        <w:t>ВОРОНЕЖ</w:t>
      </w:r>
    </w:p>
    <w:p w14:paraId="4EE93F8D" w14:textId="657EFD03" w:rsidR="00A35DBD" w:rsidRDefault="00A35DBD" w:rsidP="002643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8B5A7C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126818E8" w14:textId="77777777" w:rsidR="00FB73A5" w:rsidRDefault="00FB73A5" w:rsidP="002643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E903561" w14:textId="77777777" w:rsidR="00FB73A5" w:rsidRDefault="00FB73A5" w:rsidP="0026432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499AF93" w14:textId="159E5DA5" w:rsidR="00B57BFE" w:rsidRDefault="00B57BFE" w:rsidP="00264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56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777B3298" w14:textId="4C66DCDD" w:rsidR="0087311A" w:rsidRDefault="008B7FF0" w:rsidP="00E04D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FF0">
        <w:rPr>
          <w:rFonts w:ascii="Times New Roman" w:hAnsi="Times New Roman" w:cs="Times New Roman"/>
          <w:sz w:val="28"/>
          <w:szCs w:val="28"/>
        </w:rPr>
        <w:t xml:space="preserve">Информация </w:t>
      </w:r>
      <w:proofErr w:type="gramStart"/>
      <w:r w:rsidRPr="008B7FF0">
        <w:rPr>
          <w:rFonts w:ascii="Times New Roman" w:hAnsi="Times New Roman" w:cs="Times New Roman"/>
          <w:sz w:val="28"/>
          <w:szCs w:val="28"/>
        </w:rPr>
        <w:t xml:space="preserve">о </w:t>
      </w:r>
      <w:r w:rsidR="00E04D9A">
        <w:rPr>
          <w:rFonts w:ascii="Times New Roman" w:hAnsi="Times New Roman" w:cs="Times New Roman"/>
          <w:sz w:val="28"/>
          <w:szCs w:val="28"/>
        </w:rPr>
        <w:t xml:space="preserve"> </w:t>
      </w:r>
      <w:r w:rsidRPr="008B7FF0">
        <w:rPr>
          <w:rFonts w:ascii="Times New Roman" w:hAnsi="Times New Roman" w:cs="Times New Roman"/>
          <w:sz w:val="28"/>
          <w:szCs w:val="28"/>
        </w:rPr>
        <w:t>целевой</w:t>
      </w:r>
      <w:proofErr w:type="gramEnd"/>
      <w:r w:rsidRPr="008B7FF0">
        <w:rPr>
          <w:rFonts w:ascii="Times New Roman" w:hAnsi="Times New Roman" w:cs="Times New Roman"/>
          <w:sz w:val="28"/>
          <w:szCs w:val="28"/>
        </w:rPr>
        <w:t xml:space="preserve"> аудитории </w:t>
      </w:r>
      <w:r w:rsidR="00E04D9A">
        <w:rPr>
          <w:rFonts w:ascii="Times New Roman" w:hAnsi="Times New Roman" w:cs="Times New Roman"/>
          <w:sz w:val="28"/>
          <w:szCs w:val="28"/>
        </w:rPr>
        <w:t xml:space="preserve"> </w:t>
      </w:r>
      <w:r w:rsidRPr="008B7FF0">
        <w:rPr>
          <w:rFonts w:ascii="Times New Roman" w:hAnsi="Times New Roman" w:cs="Times New Roman"/>
          <w:sz w:val="28"/>
          <w:szCs w:val="28"/>
        </w:rPr>
        <w:t>информационно-</w:t>
      </w:r>
      <w:r w:rsidR="00E04D9A">
        <w:rPr>
          <w:rFonts w:ascii="Times New Roman" w:hAnsi="Times New Roman" w:cs="Times New Roman"/>
          <w:sz w:val="28"/>
          <w:szCs w:val="28"/>
        </w:rPr>
        <w:t xml:space="preserve">справочного    </w:t>
      </w:r>
      <w:r w:rsidRPr="008B7FF0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E04D9A" w:rsidRPr="00E04D9A">
        <w:rPr>
          <w:rFonts w:ascii="Times New Roman" w:hAnsi="Times New Roman" w:cs="Times New Roman"/>
          <w:sz w:val="28"/>
          <w:szCs w:val="28"/>
        </w:rPr>
        <w:t>«Общая характеристика и структура хозяйствующих субъектов Воронежской области</w:t>
      </w:r>
      <w:r w:rsidR="009D6DE6" w:rsidRPr="009D6DE6">
        <w:t xml:space="preserve"> </w:t>
      </w:r>
      <w:r w:rsidR="009D6DE6" w:rsidRPr="009D6DE6">
        <w:rPr>
          <w:rFonts w:ascii="Times New Roman" w:hAnsi="Times New Roman" w:cs="Times New Roman"/>
          <w:sz w:val="28"/>
          <w:szCs w:val="28"/>
        </w:rPr>
        <w:t xml:space="preserve">по итогам 2024 </w:t>
      </w:r>
      <w:r w:rsidR="009D6DE6">
        <w:rPr>
          <w:rFonts w:ascii="Times New Roman" w:hAnsi="Times New Roman" w:cs="Times New Roman"/>
          <w:sz w:val="28"/>
          <w:szCs w:val="28"/>
        </w:rPr>
        <w:t xml:space="preserve"> го</w:t>
      </w:r>
      <w:r w:rsidR="009D6DE6" w:rsidRPr="009D6DE6">
        <w:rPr>
          <w:rFonts w:ascii="Times New Roman" w:hAnsi="Times New Roman" w:cs="Times New Roman"/>
          <w:sz w:val="28"/>
          <w:szCs w:val="28"/>
        </w:rPr>
        <w:t>да</w:t>
      </w:r>
      <w:r w:rsidR="00E04D9A" w:rsidRPr="00E04D9A">
        <w:rPr>
          <w:rFonts w:ascii="Times New Roman" w:hAnsi="Times New Roman" w:cs="Times New Roman"/>
          <w:sz w:val="28"/>
          <w:szCs w:val="28"/>
        </w:rPr>
        <w:t>»</w:t>
      </w:r>
      <w:r w:rsidR="00E04D9A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D6DE6">
        <w:rPr>
          <w:rFonts w:ascii="Times New Roman" w:hAnsi="Times New Roman" w:cs="Times New Roman"/>
          <w:sz w:val="28"/>
          <w:szCs w:val="28"/>
        </w:rPr>
        <w:t>....</w:t>
      </w:r>
      <w:r w:rsidR="00E04D9A">
        <w:rPr>
          <w:rFonts w:ascii="Times New Roman" w:hAnsi="Times New Roman" w:cs="Times New Roman"/>
          <w:sz w:val="28"/>
          <w:szCs w:val="28"/>
        </w:rPr>
        <w:t>.</w:t>
      </w:r>
      <w:r w:rsidR="001B378A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3CEFD229" w14:textId="77777777" w:rsidR="008B7FF0" w:rsidRPr="008B7FF0" w:rsidRDefault="008B7FF0" w:rsidP="008B7F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F95614" w14:textId="3ECCDD8A" w:rsidR="00FB73A5" w:rsidRPr="00F74E5D" w:rsidRDefault="00F74E5D" w:rsidP="00F74E5D">
      <w:pPr>
        <w:pStyle w:val="21"/>
        <w:spacing w:line="240" w:lineRule="auto"/>
        <w:ind w:firstLine="0"/>
        <w:rPr>
          <w:bCs/>
        </w:rPr>
      </w:pPr>
      <w:r>
        <w:rPr>
          <w:bCs/>
        </w:rPr>
        <w:t>1.</w:t>
      </w:r>
      <w:r w:rsidR="008B7FF0" w:rsidRPr="00F74E5D">
        <w:rPr>
          <w:bCs/>
        </w:rPr>
        <w:t>Введение…………………………………………………………………………</w:t>
      </w:r>
      <w:r w:rsidR="001B378A">
        <w:rPr>
          <w:bCs/>
        </w:rPr>
        <w:t>…</w:t>
      </w:r>
      <w:r w:rsidR="008B7FF0" w:rsidRPr="00F74E5D">
        <w:rPr>
          <w:bCs/>
        </w:rPr>
        <w:t>4</w:t>
      </w:r>
      <w:r>
        <w:rPr>
          <w:bCs/>
        </w:rPr>
        <w:t xml:space="preserve"> </w:t>
      </w:r>
      <w:r w:rsidR="002569FE">
        <w:rPr>
          <w:bCs/>
        </w:rPr>
        <w:t xml:space="preserve">2. </w:t>
      </w:r>
      <w:r w:rsidR="00BF7D1E" w:rsidRPr="00BF7D1E">
        <w:rPr>
          <w:bCs/>
        </w:rPr>
        <w:t xml:space="preserve">Рейтинг районов Воронежской области по количеству хозяйствующих </w:t>
      </w:r>
      <w:proofErr w:type="gramStart"/>
      <w:r w:rsidR="00BF7D1E" w:rsidRPr="00BF7D1E">
        <w:rPr>
          <w:bCs/>
        </w:rPr>
        <w:t>субъектов  по</w:t>
      </w:r>
      <w:proofErr w:type="gramEnd"/>
      <w:r w:rsidR="00BF7D1E" w:rsidRPr="00BF7D1E">
        <w:rPr>
          <w:bCs/>
        </w:rPr>
        <w:t xml:space="preserve"> итогам 2024 года</w:t>
      </w:r>
      <w:r w:rsidR="002569FE">
        <w:rPr>
          <w:bCs/>
        </w:rPr>
        <w:t>……………………………………………………..5</w:t>
      </w:r>
    </w:p>
    <w:p w14:paraId="6AC3EE50" w14:textId="032BF0F5" w:rsidR="00F74E5D" w:rsidRDefault="00F74E5D" w:rsidP="00BF7D1E">
      <w:pPr>
        <w:pStyle w:val="21"/>
        <w:spacing w:line="240" w:lineRule="auto"/>
        <w:ind w:firstLine="0"/>
        <w:rPr>
          <w:bCs/>
        </w:rPr>
      </w:pPr>
      <w:r>
        <w:rPr>
          <w:bCs/>
        </w:rPr>
        <w:t xml:space="preserve">3. </w:t>
      </w:r>
      <w:r w:rsidR="00BF7D1E">
        <w:rPr>
          <w:bCs/>
        </w:rPr>
        <w:t>Динамика количества юридических лиц в 2021 - 2024 годах</w:t>
      </w:r>
      <w:r w:rsidR="009D6DE6">
        <w:rPr>
          <w:bCs/>
        </w:rPr>
        <w:t xml:space="preserve"> в разрезе организационно - правовых форм, отраслевой принадлежности, среднесписочной</w:t>
      </w:r>
      <w:r w:rsidR="009D6DE6" w:rsidRPr="009D6DE6">
        <w:rPr>
          <w:bCs/>
        </w:rPr>
        <w:t xml:space="preserve"> численност</w:t>
      </w:r>
      <w:r w:rsidR="009D6DE6">
        <w:rPr>
          <w:bCs/>
        </w:rPr>
        <w:t>и</w:t>
      </w:r>
      <w:r w:rsidR="009D6DE6" w:rsidRPr="009D6DE6">
        <w:rPr>
          <w:bCs/>
        </w:rPr>
        <w:t xml:space="preserve"> работников</w:t>
      </w:r>
      <w:r w:rsidR="002569FE">
        <w:rPr>
          <w:bCs/>
        </w:rPr>
        <w:t>………………………………………...6</w:t>
      </w:r>
    </w:p>
    <w:p w14:paraId="669F21BA" w14:textId="21365ED3" w:rsidR="009D6DE6" w:rsidRDefault="009D6DE6" w:rsidP="00BF7D1E">
      <w:pPr>
        <w:pStyle w:val="21"/>
        <w:spacing w:line="240" w:lineRule="auto"/>
        <w:ind w:firstLine="0"/>
        <w:rPr>
          <w:bCs/>
        </w:rPr>
      </w:pPr>
      <w:r>
        <w:rPr>
          <w:bCs/>
        </w:rPr>
        <w:t xml:space="preserve">4. </w:t>
      </w:r>
      <w:r w:rsidRPr="009D6DE6">
        <w:rPr>
          <w:bCs/>
        </w:rPr>
        <w:t xml:space="preserve">Динамика количества </w:t>
      </w:r>
      <w:r>
        <w:rPr>
          <w:bCs/>
        </w:rPr>
        <w:t xml:space="preserve">ИП </w:t>
      </w:r>
      <w:r w:rsidRPr="009D6DE6">
        <w:rPr>
          <w:bCs/>
        </w:rPr>
        <w:t>в 2021 - 2024 годах в разрезе правовых форм</w:t>
      </w:r>
      <w:r>
        <w:rPr>
          <w:bCs/>
        </w:rPr>
        <w:t xml:space="preserve"> и видов</w:t>
      </w:r>
      <w:r w:rsidR="002569FE">
        <w:rPr>
          <w:bCs/>
        </w:rPr>
        <w:t xml:space="preserve"> деятельности…………………………………………………………………</w:t>
      </w:r>
      <w:proofErr w:type="gramStart"/>
      <w:r w:rsidR="002569FE">
        <w:rPr>
          <w:bCs/>
        </w:rPr>
        <w:t>…….</w:t>
      </w:r>
      <w:proofErr w:type="gramEnd"/>
      <w:r w:rsidR="002569FE">
        <w:rPr>
          <w:bCs/>
        </w:rPr>
        <w:t>.18</w:t>
      </w:r>
    </w:p>
    <w:p w14:paraId="5DC9E5C3" w14:textId="49554345" w:rsidR="002569FE" w:rsidRDefault="002569FE" w:rsidP="00BF7D1E">
      <w:pPr>
        <w:pStyle w:val="21"/>
        <w:spacing w:line="240" w:lineRule="auto"/>
        <w:ind w:firstLine="0"/>
        <w:rPr>
          <w:bCs/>
        </w:rPr>
      </w:pPr>
      <w:r>
        <w:rPr>
          <w:bCs/>
        </w:rPr>
        <w:t>5. Источник формирования статистических данных………………………</w:t>
      </w:r>
      <w:proofErr w:type="gramStart"/>
      <w:r>
        <w:rPr>
          <w:bCs/>
        </w:rPr>
        <w:t>…….</w:t>
      </w:r>
      <w:proofErr w:type="gramEnd"/>
      <w:r>
        <w:rPr>
          <w:bCs/>
        </w:rPr>
        <w:t>.27</w:t>
      </w:r>
    </w:p>
    <w:p w14:paraId="5ECECA4F" w14:textId="7D7EAAD7" w:rsidR="002435E5" w:rsidRDefault="002569FE" w:rsidP="006C2909">
      <w:pPr>
        <w:pStyle w:val="21"/>
        <w:spacing w:line="240" w:lineRule="auto"/>
        <w:ind w:firstLine="0"/>
        <w:rPr>
          <w:bCs/>
        </w:rPr>
      </w:pPr>
      <w:r>
        <w:rPr>
          <w:bCs/>
        </w:rPr>
        <w:t>6</w:t>
      </w:r>
      <w:r w:rsidR="002435E5">
        <w:rPr>
          <w:bCs/>
        </w:rPr>
        <w:t xml:space="preserve">. Заключение </w:t>
      </w:r>
      <w:r w:rsidR="00A81913">
        <w:rPr>
          <w:bCs/>
        </w:rPr>
        <w:t>………………………………………………………………………30</w:t>
      </w:r>
    </w:p>
    <w:p w14:paraId="0E538668" w14:textId="77777777" w:rsidR="006C2909" w:rsidRDefault="006C2909" w:rsidP="000C5E0C">
      <w:pPr>
        <w:pStyle w:val="21"/>
        <w:spacing w:line="240" w:lineRule="auto"/>
        <w:ind w:firstLine="0"/>
        <w:rPr>
          <w:bCs/>
        </w:rPr>
      </w:pPr>
    </w:p>
    <w:p w14:paraId="17556EE6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72579C04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4921997A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72F5A663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0A4266C2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5C6A8E06" w14:textId="77777777" w:rsidR="00327BB2" w:rsidRDefault="00327BB2" w:rsidP="00522355">
      <w:pPr>
        <w:pStyle w:val="21"/>
        <w:spacing w:line="240" w:lineRule="auto"/>
        <w:rPr>
          <w:bCs/>
        </w:rPr>
      </w:pPr>
    </w:p>
    <w:p w14:paraId="0DACE8D9" w14:textId="77777777" w:rsidR="00FE50C5" w:rsidRDefault="00FE50C5" w:rsidP="00522355">
      <w:pPr>
        <w:pStyle w:val="21"/>
        <w:spacing w:line="240" w:lineRule="auto"/>
        <w:rPr>
          <w:bCs/>
        </w:rPr>
      </w:pPr>
    </w:p>
    <w:p w14:paraId="2FCB86BF" w14:textId="77777777" w:rsidR="00FE50C5" w:rsidRDefault="00FE50C5" w:rsidP="00522355">
      <w:pPr>
        <w:pStyle w:val="21"/>
        <w:spacing w:line="240" w:lineRule="auto"/>
        <w:rPr>
          <w:bCs/>
        </w:rPr>
      </w:pPr>
    </w:p>
    <w:p w14:paraId="35D9686A" w14:textId="77777777" w:rsidR="004B3F28" w:rsidRDefault="004B3F28" w:rsidP="00522355">
      <w:pPr>
        <w:pStyle w:val="21"/>
        <w:spacing w:line="240" w:lineRule="auto"/>
        <w:rPr>
          <w:bCs/>
        </w:rPr>
      </w:pPr>
    </w:p>
    <w:p w14:paraId="1882EC4D" w14:textId="77777777" w:rsidR="004B3F28" w:rsidRDefault="004B3F28" w:rsidP="00522355">
      <w:pPr>
        <w:pStyle w:val="21"/>
        <w:spacing w:line="240" w:lineRule="auto"/>
        <w:rPr>
          <w:bCs/>
        </w:rPr>
      </w:pPr>
    </w:p>
    <w:p w14:paraId="0A03DFCB" w14:textId="77777777" w:rsidR="004B3F28" w:rsidRDefault="004B3F28" w:rsidP="00522355">
      <w:pPr>
        <w:pStyle w:val="21"/>
        <w:spacing w:line="240" w:lineRule="auto"/>
        <w:rPr>
          <w:bCs/>
        </w:rPr>
      </w:pPr>
    </w:p>
    <w:p w14:paraId="7B31A8ED" w14:textId="77777777" w:rsidR="004B3F28" w:rsidRDefault="004B3F28" w:rsidP="00522355">
      <w:pPr>
        <w:pStyle w:val="21"/>
        <w:spacing w:line="240" w:lineRule="auto"/>
        <w:rPr>
          <w:bCs/>
        </w:rPr>
      </w:pPr>
    </w:p>
    <w:p w14:paraId="694703E0" w14:textId="77777777" w:rsidR="004B3F28" w:rsidRDefault="004B3F28" w:rsidP="005F6372">
      <w:pPr>
        <w:pStyle w:val="21"/>
        <w:spacing w:line="240" w:lineRule="auto"/>
        <w:rPr>
          <w:bCs/>
        </w:rPr>
      </w:pPr>
    </w:p>
    <w:p w14:paraId="1CAC550D" w14:textId="77777777" w:rsidR="005F6372" w:rsidRDefault="005F6372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408276" w14:textId="77777777" w:rsidR="001E5014" w:rsidRDefault="001E5014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D9B85F" w14:textId="77777777" w:rsidR="001E5014" w:rsidRDefault="001E5014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82BD46" w14:textId="77777777" w:rsidR="001E5014" w:rsidRDefault="001E5014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A3F913" w14:textId="77777777" w:rsidR="001E5014" w:rsidRDefault="001E5014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973527" w14:textId="77777777" w:rsidR="001E5014" w:rsidRDefault="001E5014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16BD2A" w14:textId="77777777" w:rsidR="001E5014" w:rsidRDefault="001E5014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8CF97F" w14:textId="77777777" w:rsidR="005F6372" w:rsidRDefault="005F6372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5C8D73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AB4BFF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8F3999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5B8845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87B12E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A52421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9CF8A1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FB042B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CDBAAA2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22DC77E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4B00EC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6F1089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DA3775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8E3541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9DEFD4" w14:textId="77777777" w:rsidR="00FB73A5" w:rsidRDefault="00FB73A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ACCF9A" w14:textId="4C80697C" w:rsidR="006D53CD" w:rsidRDefault="00522355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0765">
        <w:rPr>
          <w:rFonts w:ascii="Times New Roman" w:hAnsi="Times New Roman" w:cs="Times New Roman"/>
          <w:bCs/>
          <w:sz w:val="28"/>
          <w:szCs w:val="28"/>
        </w:rPr>
        <w:t xml:space="preserve">Настоящий </w:t>
      </w:r>
      <w:r w:rsidR="00FB73A5">
        <w:rPr>
          <w:rFonts w:ascii="Times New Roman" w:hAnsi="Times New Roman" w:cs="Times New Roman"/>
          <w:bCs/>
          <w:sz w:val="28"/>
          <w:szCs w:val="28"/>
        </w:rPr>
        <w:t xml:space="preserve">информационно-справочный </w:t>
      </w:r>
      <w:r w:rsidR="00FB73A5" w:rsidRPr="00FB73A5">
        <w:rPr>
          <w:rFonts w:ascii="Times New Roman" w:hAnsi="Times New Roman" w:cs="Times New Roman"/>
          <w:bCs/>
          <w:sz w:val="28"/>
          <w:szCs w:val="28"/>
        </w:rPr>
        <w:t>материал</w:t>
      </w:r>
      <w:r w:rsidR="00FB73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73A5" w:rsidRPr="00FB73A5">
        <w:rPr>
          <w:rFonts w:ascii="Times New Roman" w:hAnsi="Times New Roman" w:cs="Times New Roman"/>
          <w:bCs/>
          <w:sz w:val="28"/>
          <w:szCs w:val="28"/>
        </w:rPr>
        <w:t>«Общая характеристика и структура хозяйствующих субъектов Воронежской области»</w:t>
      </w:r>
      <w:r w:rsidR="00FB73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0765">
        <w:rPr>
          <w:rFonts w:ascii="Times New Roman" w:hAnsi="Times New Roman" w:cs="Times New Roman"/>
          <w:bCs/>
          <w:sz w:val="28"/>
          <w:szCs w:val="28"/>
        </w:rPr>
        <w:t>подготовлен АУ ВО «</w:t>
      </w:r>
      <w:proofErr w:type="gramStart"/>
      <w:r w:rsidRPr="00EE0765">
        <w:rPr>
          <w:rFonts w:ascii="Times New Roman" w:hAnsi="Times New Roman" w:cs="Times New Roman"/>
          <w:bCs/>
          <w:sz w:val="28"/>
          <w:szCs w:val="28"/>
        </w:rPr>
        <w:t>Институт  стратегического</w:t>
      </w:r>
      <w:proofErr w:type="gramEnd"/>
      <w:r w:rsidRPr="00EE0765">
        <w:rPr>
          <w:rFonts w:ascii="Times New Roman" w:hAnsi="Times New Roman" w:cs="Times New Roman"/>
          <w:bCs/>
          <w:sz w:val="28"/>
          <w:szCs w:val="28"/>
        </w:rPr>
        <w:t xml:space="preserve">  развития» для следующей целевой аудитории: </w:t>
      </w:r>
    </w:p>
    <w:p w14:paraId="2C489E41" w14:textId="25AE13CD" w:rsidR="006D53CD" w:rsidRDefault="006D53CD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министерство промышленности и транспорта Воронежской области</w:t>
      </w:r>
      <w:r w:rsidR="000C5E0C">
        <w:rPr>
          <w:rFonts w:ascii="Times New Roman" w:hAnsi="Times New Roman" w:cs="Times New Roman"/>
          <w:bCs/>
          <w:sz w:val="28"/>
          <w:szCs w:val="28"/>
        </w:rPr>
        <w:t>;</w:t>
      </w:r>
    </w:p>
    <w:p w14:paraId="7F607039" w14:textId="4234F47B" w:rsidR="00577D6E" w:rsidRDefault="00577D6E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министерство предпринимательства, торговли и туризма Воронежской области;</w:t>
      </w:r>
    </w:p>
    <w:p w14:paraId="223A73B2" w14:textId="65AF565B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министерство строительства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1290DBB8" w14:textId="135E0F86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министерство жилищно-коммунального хозяйства и энергетики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6169B2D" w14:textId="563B3FBE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министерство здравоохранения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A0950D6" w14:textId="483FC5CE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министерство образования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области;</w:t>
      </w:r>
    </w:p>
    <w:p w14:paraId="2B08C676" w14:textId="1660E259" w:rsidR="008F5E3C" w:rsidRDefault="008F5E3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министерство культуры Воронежской области;</w:t>
      </w:r>
    </w:p>
    <w:p w14:paraId="017B555A" w14:textId="65C6525C" w:rsidR="008F5E3C" w:rsidRDefault="008F5E3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министерство цифрового развития;</w:t>
      </w:r>
    </w:p>
    <w:p w14:paraId="1A864B6B" w14:textId="3135E5DA" w:rsidR="000C5E0C" w:rsidRDefault="000C5E0C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администрации муниципальных районов и городских округов </w:t>
      </w:r>
      <w:r w:rsidRPr="000C5E0C">
        <w:rPr>
          <w:rFonts w:ascii="Times New Roman" w:hAnsi="Times New Roman" w:cs="Times New Roman"/>
          <w:bCs/>
          <w:sz w:val="28"/>
          <w:szCs w:val="28"/>
        </w:rPr>
        <w:t>Воронежской области</w:t>
      </w:r>
    </w:p>
    <w:p w14:paraId="78EC010C" w14:textId="77777777" w:rsidR="006D53CD" w:rsidRDefault="006D53CD" w:rsidP="002435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F1169C" w14:textId="77777777" w:rsidR="006D53CD" w:rsidRDefault="006D53CD" w:rsidP="005F637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6F30E8" w14:textId="77777777" w:rsidR="00522355" w:rsidRDefault="00522355" w:rsidP="00522355">
      <w:pPr>
        <w:pStyle w:val="21"/>
        <w:spacing w:line="240" w:lineRule="auto"/>
        <w:rPr>
          <w:bCs/>
        </w:rPr>
      </w:pPr>
    </w:p>
    <w:p w14:paraId="6D73F444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146ECE9D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79F924E3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66092015" w14:textId="77777777" w:rsidR="002435E5" w:rsidRDefault="002435E5" w:rsidP="00522355">
      <w:pPr>
        <w:pStyle w:val="21"/>
        <w:spacing w:line="240" w:lineRule="auto"/>
        <w:rPr>
          <w:bCs/>
        </w:rPr>
      </w:pPr>
    </w:p>
    <w:p w14:paraId="36EB0049" w14:textId="0BC12D21" w:rsidR="00F35C31" w:rsidRDefault="00C75F32" w:rsidP="00AA5D70">
      <w:pPr>
        <w:pStyle w:val="21"/>
        <w:spacing w:line="240" w:lineRule="auto"/>
        <w:jc w:val="left"/>
        <w:rPr>
          <w:b/>
        </w:rPr>
      </w:pPr>
      <w:r w:rsidRPr="001B431D">
        <w:rPr>
          <w:b/>
        </w:rPr>
        <w:t>1.</w:t>
      </w:r>
      <w:r w:rsidR="004D2AA1">
        <w:rPr>
          <w:b/>
        </w:rPr>
        <w:t>Введение</w:t>
      </w:r>
    </w:p>
    <w:p w14:paraId="186A5FDD" w14:textId="77777777" w:rsidR="00FB73A5" w:rsidRDefault="00FB73A5" w:rsidP="00AA5D70">
      <w:pPr>
        <w:pStyle w:val="21"/>
        <w:spacing w:line="240" w:lineRule="auto"/>
        <w:jc w:val="left"/>
        <w:rPr>
          <w:b/>
        </w:rPr>
      </w:pPr>
    </w:p>
    <w:p w14:paraId="43EC68D7" w14:textId="77777777" w:rsidR="00FB73A5" w:rsidRDefault="00FB73A5" w:rsidP="00FB73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хозяйствующих субъектов Воронежской области характеризуется значительным вкладом промышленного производства, сельского хозяйства, строительства, транспорта и связи, а также торговли, которые обеспечивают более 60% валового регионального продукта. </w:t>
      </w:r>
    </w:p>
    <w:p w14:paraId="0C0E600D" w14:textId="5F7EEBDA" w:rsidR="00FB73A5" w:rsidRPr="00FB73A5" w:rsidRDefault="00FB73A5" w:rsidP="00FB73A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Сельскохозяйственная отрасль представлена производством зерна, сахарной свеклы, подсолнечника, картофеля и овощей, а также добычей полезных ископаемых, таких как огнеупорные глины, каолин, бентонит, керамические глины, охры и строительные пески, особенно белый писчий мел. </w:t>
      </w:r>
    </w:p>
    <w:p w14:paraId="1E878FA4" w14:textId="014BE64E" w:rsidR="00FB73A5" w:rsidRDefault="00FB73A5" w:rsidP="00FB73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выделить следующие к</w:t>
      </w: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>лючевые аспекты структуры хозяйствующих субъектов</w:t>
      </w:r>
      <w:r w:rsidRPr="00FB73A5">
        <w:rPr>
          <w:rFonts w:ascii="Arial" w:eastAsia="Times New Roman" w:hAnsi="Arial" w:cs="Arial"/>
          <w:sz w:val="27"/>
          <w:szCs w:val="27"/>
          <w:lang w:eastAsia="ru-RU"/>
        </w:rPr>
        <w:t>:</w:t>
      </w:r>
    </w:p>
    <w:p w14:paraId="78BCFC92" w14:textId="77777777" w:rsidR="00FB73A5" w:rsidRPr="00FB73A5" w:rsidRDefault="00FB73A5" w:rsidP="00FB73A5">
      <w:pPr>
        <w:shd w:val="clear" w:color="auto" w:fill="FFFFFF"/>
        <w:spacing w:after="150" w:line="39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Отраслевая структура</w:t>
      </w: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532684D" w14:textId="77777777" w:rsidR="00FB73A5" w:rsidRDefault="00FB73A5" w:rsidP="00FB7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Ведущими отраслями являются промышленность, сельское хозяйство, строительство, транспорт и связь, торговля. </w:t>
      </w:r>
    </w:p>
    <w:p w14:paraId="431B7CBB" w14:textId="77777777" w:rsidR="00FB73A5" w:rsidRPr="00FB73A5" w:rsidRDefault="00FB73A5" w:rsidP="00FB7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D7FDCD" w14:textId="77777777" w:rsidR="00FB73A5" w:rsidRPr="00FB73A5" w:rsidRDefault="00FB73A5" w:rsidP="00FB7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Промышленность:</w:t>
      </w:r>
    </w:p>
    <w:p w14:paraId="6E30ABA3" w14:textId="77777777" w:rsidR="00FB73A5" w:rsidRDefault="00FB73A5" w:rsidP="00FB7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обладает промышленным потенциалом, включая добычу полезных ископаемых, таких как огнеупорные глины и мел. </w:t>
      </w:r>
    </w:p>
    <w:p w14:paraId="090FDEAD" w14:textId="77777777" w:rsidR="00FB73A5" w:rsidRPr="00FB73A5" w:rsidRDefault="00FB73A5" w:rsidP="00FB7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58A51" w14:textId="77777777" w:rsidR="00FB73A5" w:rsidRDefault="00FB73A5" w:rsidP="00FB7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Сельское хозяйство:</w:t>
      </w:r>
    </w:p>
    <w:p w14:paraId="0D083A3E" w14:textId="77777777" w:rsidR="00FB73A5" w:rsidRDefault="00FB73A5" w:rsidP="00FB7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Воронежская область является крупным поставщиком сельскохозяйственной продукции, включая зерновые, технические и овощные культуры. </w:t>
      </w:r>
    </w:p>
    <w:p w14:paraId="40DE3B16" w14:textId="77777777" w:rsidR="00FB73A5" w:rsidRPr="00FB73A5" w:rsidRDefault="00FB73A5" w:rsidP="00FB73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F16D2" w14:textId="77777777" w:rsidR="00FB73A5" w:rsidRPr="00FB73A5" w:rsidRDefault="00FB73A5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инфраструктуры:</w:t>
      </w:r>
    </w:p>
    <w:p w14:paraId="4B0B35E7" w14:textId="77777777" w:rsidR="00FB73A5" w:rsidRDefault="00FB73A5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Крупные и средние населенные пункты региона имеют сопоставимый уровень развития инфраструктуры, что важно для функционирования хозяйствующих субъектов. </w:t>
      </w:r>
    </w:p>
    <w:p w14:paraId="7B045F18" w14:textId="77777777" w:rsidR="00F74E5D" w:rsidRPr="00FB73A5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1FC0EE" w14:textId="77777777" w:rsidR="00FB73A5" w:rsidRPr="00FB73A5" w:rsidRDefault="00FB73A5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Административно-территориальное деление:</w:t>
      </w:r>
    </w:p>
    <w:p w14:paraId="0B6455CC" w14:textId="180B61E7" w:rsidR="00FB73A5" w:rsidRDefault="00FB73A5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области выделяются городские округа (Борисоглебский, Воронеж, </w:t>
      </w:r>
      <w:proofErr w:type="spellStart"/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Нововоронеж</w:t>
      </w:r>
      <w:proofErr w:type="spellEnd"/>
      <w:r w:rsidRPr="00FB73A5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муниципальные районы</w:t>
      </w:r>
      <w:r w:rsidR="00F74E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C119E5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78A34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3D919B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07C14D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F6038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6B157E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45F62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6C1FED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17B18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AC4A2B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A6369A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2EEB9D" w14:textId="229CCFD8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Рейтинг районов Воронежской области по количеству хозяйствующих </w:t>
      </w:r>
      <w:proofErr w:type="gramStart"/>
      <w:r w:rsidRPr="00F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субъектов</w:t>
      </w:r>
      <w:r w:rsidR="00BF7D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proofErr w:type="gramEnd"/>
      <w:r w:rsidRPr="00F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итогам 2024 года</w:t>
      </w:r>
    </w:p>
    <w:p w14:paraId="6F1AED08" w14:textId="77777777" w:rsidR="00F74E5D" w:rsidRDefault="00F74E5D" w:rsidP="00F74E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851"/>
        <w:gridCol w:w="3685"/>
        <w:gridCol w:w="2126"/>
        <w:gridCol w:w="2410"/>
      </w:tblGrid>
      <w:tr w:rsidR="00F74E5D" w14:paraId="52C56551" w14:textId="77777777" w:rsidTr="00F74E5D">
        <w:tc>
          <w:tcPr>
            <w:tcW w:w="851" w:type="dxa"/>
          </w:tcPr>
          <w:p w14:paraId="550E5048" w14:textId="77777777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57520789" w14:textId="212AB040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685" w:type="dxa"/>
          </w:tcPr>
          <w:p w14:paraId="48ADBAD8" w14:textId="107E460C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2126" w:type="dxa"/>
          </w:tcPr>
          <w:p w14:paraId="5EED08C8" w14:textId="56197212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Pr="00F74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</w:t>
            </w:r>
          </w:p>
          <w:p w14:paraId="293A0DD5" w14:textId="0AB313D1" w:rsidR="00F74E5D" w:rsidRP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компаний</w:t>
            </w:r>
            <w:proofErr w:type="gramEnd"/>
          </w:p>
          <w:p w14:paraId="4BE5BFBE" w14:textId="77777777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14:paraId="5E9F79D1" w14:textId="20BC87EA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Доля</w:t>
            </w:r>
          </w:p>
          <w:p w14:paraId="5864C264" w14:textId="76068CAF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компаний</w:t>
            </w:r>
            <w:proofErr w:type="gramEnd"/>
          </w:p>
          <w:p w14:paraId="3C3E490C" w14:textId="77777777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общего</w:t>
            </w:r>
          </w:p>
          <w:p w14:paraId="47F9BC9B" w14:textId="5B9D97C9" w:rsidR="00F74E5D" w:rsidRDefault="00F74E5D" w:rsidP="00C7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количества</w:t>
            </w:r>
            <w:proofErr w:type="gramEnd"/>
          </w:p>
        </w:tc>
      </w:tr>
      <w:tr w:rsidR="00F74E5D" w:rsidRPr="00C7068C" w14:paraId="0E46E3ED" w14:textId="77777777" w:rsidTr="00F74E5D">
        <w:tc>
          <w:tcPr>
            <w:tcW w:w="851" w:type="dxa"/>
          </w:tcPr>
          <w:p w14:paraId="78292F6F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79CCBA8D" w14:textId="07378655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Г.Воронеж</w:t>
            </w:r>
            <w:proofErr w:type="spellEnd"/>
          </w:p>
        </w:tc>
        <w:tc>
          <w:tcPr>
            <w:tcW w:w="2126" w:type="dxa"/>
          </w:tcPr>
          <w:p w14:paraId="3E1DA32A" w14:textId="633B1AF6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 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759</w:t>
            </w:r>
          </w:p>
        </w:tc>
        <w:tc>
          <w:tcPr>
            <w:tcW w:w="2410" w:type="dxa"/>
          </w:tcPr>
          <w:p w14:paraId="12096A7C" w14:textId="3778462E" w:rsidR="00F74E5D" w:rsidRPr="00C7068C" w:rsidRDefault="00946965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72,51</w:t>
            </w:r>
          </w:p>
        </w:tc>
      </w:tr>
      <w:tr w:rsidR="00F74E5D" w:rsidRPr="00C7068C" w14:paraId="2E58C230" w14:textId="77777777" w:rsidTr="00F74E5D">
        <w:tc>
          <w:tcPr>
            <w:tcW w:w="851" w:type="dxa"/>
          </w:tcPr>
          <w:p w14:paraId="09C957E8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50A2BC82" w14:textId="07B0195A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Новоусманский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0E26B706" w14:textId="41A55862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2410" w:type="dxa"/>
          </w:tcPr>
          <w:p w14:paraId="7E4814F4" w14:textId="512A279B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46965" w:rsidRPr="00C7068C" w14:paraId="6513FF2E" w14:textId="77777777" w:rsidTr="00F74E5D">
        <w:tc>
          <w:tcPr>
            <w:tcW w:w="851" w:type="dxa"/>
          </w:tcPr>
          <w:p w14:paraId="4B19AE10" w14:textId="77777777" w:rsidR="00946965" w:rsidRPr="00C7068C" w:rsidRDefault="00946965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33376F6F" w14:textId="1DC8CFD3" w:rsidR="00946965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Рамонский</w:t>
            </w:r>
            <w:proofErr w:type="spellEnd"/>
            <w:r w:rsidRP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70BAC412" w14:textId="3BD991B8" w:rsidR="00946965" w:rsidRDefault="00946965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852</w:t>
            </w:r>
          </w:p>
        </w:tc>
        <w:tc>
          <w:tcPr>
            <w:tcW w:w="2410" w:type="dxa"/>
          </w:tcPr>
          <w:p w14:paraId="4800E312" w14:textId="1685AA52" w:rsidR="00946965" w:rsidRDefault="00946965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2,23</w:t>
            </w:r>
          </w:p>
        </w:tc>
      </w:tr>
      <w:tr w:rsidR="00F74E5D" w:rsidRPr="00C7068C" w14:paraId="6F939BE9" w14:textId="77777777" w:rsidTr="00F74E5D">
        <w:tc>
          <w:tcPr>
            <w:tcW w:w="851" w:type="dxa"/>
          </w:tcPr>
          <w:p w14:paraId="78FA246E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3D194B3C" w14:textId="02013B46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Семилукский район</w:t>
            </w:r>
          </w:p>
        </w:tc>
        <w:tc>
          <w:tcPr>
            <w:tcW w:w="2126" w:type="dxa"/>
          </w:tcPr>
          <w:p w14:paraId="0E680FBF" w14:textId="48B12074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410" w:type="dxa"/>
          </w:tcPr>
          <w:p w14:paraId="4930C8C9" w14:textId="2A5CD573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,15</w:t>
            </w:r>
          </w:p>
        </w:tc>
      </w:tr>
      <w:tr w:rsidR="00946965" w:rsidRPr="00C7068C" w14:paraId="704DA905" w14:textId="77777777" w:rsidTr="00F74E5D">
        <w:tc>
          <w:tcPr>
            <w:tcW w:w="851" w:type="dxa"/>
          </w:tcPr>
          <w:p w14:paraId="6F963DCB" w14:textId="77777777" w:rsidR="00946965" w:rsidRPr="00C7068C" w:rsidRDefault="00946965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71CD95FF" w14:textId="6A3E9190" w:rsidR="00946965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Лискинский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77003E36" w14:textId="7D63244A" w:rsidR="00946965" w:rsidRDefault="00946965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818</w:t>
            </w:r>
          </w:p>
        </w:tc>
        <w:tc>
          <w:tcPr>
            <w:tcW w:w="2410" w:type="dxa"/>
          </w:tcPr>
          <w:p w14:paraId="5F5F9115" w14:textId="7DD67419" w:rsidR="00946965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2,14</w:t>
            </w:r>
          </w:p>
        </w:tc>
      </w:tr>
      <w:tr w:rsidR="00F74E5D" w:rsidRPr="00C7068C" w14:paraId="119B9FF5" w14:textId="77777777" w:rsidTr="00F74E5D">
        <w:tc>
          <w:tcPr>
            <w:tcW w:w="851" w:type="dxa"/>
          </w:tcPr>
          <w:p w14:paraId="0AE9331E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0CD13222" w14:textId="0A169D77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Россошанский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507CF8D3" w14:textId="164A9EC6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2410" w:type="dxa"/>
          </w:tcPr>
          <w:p w14:paraId="65629283" w14:textId="2ECF62CB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2,09</w:t>
            </w:r>
          </w:p>
        </w:tc>
      </w:tr>
      <w:tr w:rsidR="00F74E5D" w:rsidRPr="00C7068C" w14:paraId="72255020" w14:textId="77777777" w:rsidTr="00F74E5D">
        <w:tc>
          <w:tcPr>
            <w:tcW w:w="851" w:type="dxa"/>
          </w:tcPr>
          <w:p w14:paraId="50624150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1A5430DB" w14:textId="4114AD85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Г.Борисоглебск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14:paraId="2AE2F38A" w14:textId="3EB1431D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14:paraId="5FA5AE87" w14:textId="13EF0817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F74E5D" w:rsidRPr="00C7068C" w14:paraId="5BFAFF13" w14:textId="77777777" w:rsidTr="00F74E5D">
        <w:tc>
          <w:tcPr>
            <w:tcW w:w="851" w:type="dxa"/>
          </w:tcPr>
          <w:p w14:paraId="4627E2E4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460F1B25" w14:textId="13BBCD12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2126" w:type="dxa"/>
          </w:tcPr>
          <w:p w14:paraId="4C913481" w14:textId="4D32EB66" w:rsidR="00F74E5D" w:rsidRPr="00C7068C" w:rsidRDefault="00946965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2410" w:type="dxa"/>
          </w:tcPr>
          <w:p w14:paraId="79981F70" w14:textId="02CE4456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1,04</w:t>
            </w:r>
          </w:p>
        </w:tc>
      </w:tr>
      <w:tr w:rsidR="00F74E5D" w:rsidRPr="00C7068C" w14:paraId="59266BA1" w14:textId="77777777" w:rsidTr="00F74E5D">
        <w:tc>
          <w:tcPr>
            <w:tcW w:w="851" w:type="dxa"/>
          </w:tcPr>
          <w:p w14:paraId="68D199D2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211D38BC" w14:textId="0C917788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Бобровский район</w:t>
            </w:r>
          </w:p>
        </w:tc>
        <w:tc>
          <w:tcPr>
            <w:tcW w:w="2126" w:type="dxa"/>
          </w:tcPr>
          <w:p w14:paraId="79165717" w14:textId="2BB916AF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14:paraId="6918028B" w14:textId="74F8507A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1,00</w:t>
            </w:r>
          </w:p>
        </w:tc>
      </w:tr>
      <w:tr w:rsidR="00F74E5D" w:rsidRPr="00C7068C" w14:paraId="114ABBA8" w14:textId="77777777" w:rsidTr="00F74E5D">
        <w:tc>
          <w:tcPr>
            <w:tcW w:w="851" w:type="dxa"/>
          </w:tcPr>
          <w:p w14:paraId="599B4FEB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1AFA62E8" w14:textId="2246C2AF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Острогожский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12B11BBA" w14:textId="48CA38EE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410" w:type="dxa"/>
          </w:tcPr>
          <w:p w14:paraId="2F815FF3" w14:textId="679F7C77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74E5D" w:rsidRPr="00C7068C" w14:paraId="3E6B6161" w14:textId="77777777" w:rsidTr="00F74E5D">
        <w:tc>
          <w:tcPr>
            <w:tcW w:w="851" w:type="dxa"/>
          </w:tcPr>
          <w:p w14:paraId="6A3CBC9E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3B34468D" w14:textId="3B90DBF2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Нововоронеж</w:t>
            </w:r>
            <w:proofErr w:type="spellEnd"/>
          </w:p>
        </w:tc>
        <w:tc>
          <w:tcPr>
            <w:tcW w:w="2126" w:type="dxa"/>
          </w:tcPr>
          <w:p w14:paraId="5F8374C0" w14:textId="23944076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2410" w:type="dxa"/>
          </w:tcPr>
          <w:p w14:paraId="5122C84F" w14:textId="1CB7403A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74E5D" w:rsidRPr="00C7068C" w14:paraId="4B05204D" w14:textId="77777777" w:rsidTr="00F74E5D">
        <w:tc>
          <w:tcPr>
            <w:tcW w:w="851" w:type="dxa"/>
          </w:tcPr>
          <w:p w14:paraId="5422CA4C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6BEF414A" w14:textId="71E02F7F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Хохольский район</w:t>
            </w:r>
          </w:p>
        </w:tc>
        <w:tc>
          <w:tcPr>
            <w:tcW w:w="2126" w:type="dxa"/>
          </w:tcPr>
          <w:p w14:paraId="54A8B6A2" w14:textId="361C924E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14:paraId="67733D57" w14:textId="1AAF48A4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74E5D" w:rsidRPr="00C7068C" w14:paraId="41217252" w14:textId="77777777" w:rsidTr="00F74E5D">
        <w:tc>
          <w:tcPr>
            <w:tcW w:w="851" w:type="dxa"/>
          </w:tcPr>
          <w:p w14:paraId="37159F15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1A41070A" w14:textId="7A3B9119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Бутурлиновский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4BB7D1AA" w14:textId="16FEE5D4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</w:tcPr>
          <w:p w14:paraId="65F34816" w14:textId="73BC9EC5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0,75</w:t>
            </w:r>
          </w:p>
        </w:tc>
      </w:tr>
      <w:tr w:rsidR="00F74E5D" w:rsidRPr="00C7068C" w14:paraId="7D328051" w14:textId="77777777" w:rsidTr="00F74E5D">
        <w:tc>
          <w:tcPr>
            <w:tcW w:w="851" w:type="dxa"/>
          </w:tcPr>
          <w:p w14:paraId="7F2EEF8E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406B83EF" w14:textId="55933263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Аннинский район</w:t>
            </w:r>
          </w:p>
        </w:tc>
        <w:tc>
          <w:tcPr>
            <w:tcW w:w="2126" w:type="dxa"/>
          </w:tcPr>
          <w:p w14:paraId="77B14688" w14:textId="2BEB3CB7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</w:tcPr>
          <w:p w14:paraId="66EBC005" w14:textId="5B6DA45E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74E5D" w:rsidRPr="00C7068C" w14:paraId="4D7BCB21" w14:textId="77777777" w:rsidTr="00F74E5D">
        <w:tc>
          <w:tcPr>
            <w:tcW w:w="851" w:type="dxa"/>
          </w:tcPr>
          <w:p w14:paraId="4F87D77B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50368F5D" w14:textId="57682B0E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Калачеевский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5826C46A" w14:textId="0E70A69D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14:paraId="624A0A58" w14:textId="3591FC7C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74E5D" w:rsidRPr="00C7068C" w14:paraId="4177C671" w14:textId="77777777" w:rsidTr="00F74E5D">
        <w:tc>
          <w:tcPr>
            <w:tcW w:w="851" w:type="dxa"/>
          </w:tcPr>
          <w:p w14:paraId="1C9030BE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5A954423" w14:textId="0E3E4CB3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2B63E26F" w14:textId="7745CE6A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</w:tcPr>
          <w:p w14:paraId="31F28F7F" w14:textId="1DDABE18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74E5D" w:rsidRPr="00C7068C" w14:paraId="2FD90194" w14:textId="77777777" w:rsidTr="00F74E5D">
        <w:tc>
          <w:tcPr>
            <w:tcW w:w="851" w:type="dxa"/>
          </w:tcPr>
          <w:p w14:paraId="781CA0CA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2BB6FB29" w14:textId="3096B5C8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Верхнехавский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25CE10E3" w14:textId="2A27B1D4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2410" w:type="dxa"/>
          </w:tcPr>
          <w:p w14:paraId="6D6AA8C2" w14:textId="29EEA9B9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0,57</w:t>
            </w:r>
          </w:p>
        </w:tc>
      </w:tr>
      <w:tr w:rsidR="00F74E5D" w:rsidRPr="00C7068C" w14:paraId="1D710CDF" w14:textId="77777777" w:rsidTr="00F74E5D">
        <w:tc>
          <w:tcPr>
            <w:tcW w:w="851" w:type="dxa"/>
          </w:tcPr>
          <w:p w14:paraId="0542AE3E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5D8F4E71" w14:textId="2D5E5DE9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Каширский район</w:t>
            </w:r>
          </w:p>
        </w:tc>
        <w:tc>
          <w:tcPr>
            <w:tcW w:w="2126" w:type="dxa"/>
          </w:tcPr>
          <w:p w14:paraId="5DC13584" w14:textId="0C38FABF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2410" w:type="dxa"/>
          </w:tcPr>
          <w:p w14:paraId="582EFB71" w14:textId="0EF75AA4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0,51</w:t>
            </w:r>
          </w:p>
        </w:tc>
      </w:tr>
      <w:tr w:rsidR="00F74E5D" w:rsidRPr="00C7068C" w14:paraId="08E6B919" w14:textId="77777777" w:rsidTr="00F74E5D">
        <w:tc>
          <w:tcPr>
            <w:tcW w:w="851" w:type="dxa"/>
          </w:tcPr>
          <w:p w14:paraId="53EEF03A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6BED4A89" w14:textId="1F36B005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Кантемировский район</w:t>
            </w:r>
          </w:p>
        </w:tc>
        <w:tc>
          <w:tcPr>
            <w:tcW w:w="2126" w:type="dxa"/>
          </w:tcPr>
          <w:p w14:paraId="0951561F" w14:textId="425CF04A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2410" w:type="dxa"/>
          </w:tcPr>
          <w:p w14:paraId="1061898E" w14:textId="67C613CC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0,50</w:t>
            </w:r>
          </w:p>
        </w:tc>
      </w:tr>
      <w:tr w:rsidR="00F74E5D" w:rsidRPr="00C7068C" w14:paraId="4253B677" w14:textId="77777777" w:rsidTr="00F74E5D">
        <w:tc>
          <w:tcPr>
            <w:tcW w:w="851" w:type="dxa"/>
          </w:tcPr>
          <w:p w14:paraId="76E4D51A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1F31587D" w14:textId="35C61045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Новохоперский район</w:t>
            </w:r>
          </w:p>
        </w:tc>
        <w:tc>
          <w:tcPr>
            <w:tcW w:w="2126" w:type="dxa"/>
          </w:tcPr>
          <w:p w14:paraId="431C88E7" w14:textId="492F9507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2410" w:type="dxa"/>
          </w:tcPr>
          <w:p w14:paraId="38BCE96C" w14:textId="42A04C9E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0,45</w:t>
            </w:r>
          </w:p>
        </w:tc>
      </w:tr>
      <w:tr w:rsidR="00F74E5D" w:rsidRPr="00C7068C" w14:paraId="091779C3" w14:textId="77777777" w:rsidTr="00F74E5D">
        <w:tc>
          <w:tcPr>
            <w:tcW w:w="851" w:type="dxa"/>
          </w:tcPr>
          <w:p w14:paraId="1BAA119E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6847D5EE" w14:textId="425CB8CB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Грибановский район</w:t>
            </w:r>
          </w:p>
        </w:tc>
        <w:tc>
          <w:tcPr>
            <w:tcW w:w="2126" w:type="dxa"/>
          </w:tcPr>
          <w:p w14:paraId="26E6F2B7" w14:textId="3CB92B39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2410" w:type="dxa"/>
          </w:tcPr>
          <w:p w14:paraId="04FA1580" w14:textId="1736F425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0,44</w:t>
            </w:r>
          </w:p>
        </w:tc>
      </w:tr>
      <w:tr w:rsidR="00F74E5D" w:rsidRPr="00C7068C" w14:paraId="084C73F1" w14:textId="77777777" w:rsidTr="00F74E5D">
        <w:tc>
          <w:tcPr>
            <w:tcW w:w="851" w:type="dxa"/>
          </w:tcPr>
          <w:p w14:paraId="5467E8C1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0445B7B0" w14:textId="741DCD5A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Таловский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01A47E15" w14:textId="7F7BF576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2410" w:type="dxa"/>
          </w:tcPr>
          <w:p w14:paraId="1E85A660" w14:textId="4E834308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0,43</w:t>
            </w:r>
          </w:p>
        </w:tc>
      </w:tr>
      <w:tr w:rsidR="00F74E5D" w:rsidRPr="00C7068C" w14:paraId="3DD01D80" w14:textId="77777777" w:rsidTr="00F74E5D">
        <w:tc>
          <w:tcPr>
            <w:tcW w:w="851" w:type="dxa"/>
          </w:tcPr>
          <w:p w14:paraId="36CB0F8F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66CDD59D" w14:textId="61A2F739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Панинский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0188E193" w14:textId="68B727A1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2410" w:type="dxa"/>
          </w:tcPr>
          <w:p w14:paraId="7B426957" w14:textId="7F4AE184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0,41</w:t>
            </w:r>
          </w:p>
        </w:tc>
      </w:tr>
      <w:tr w:rsidR="00F74E5D" w:rsidRPr="00C7068C" w14:paraId="25088B70" w14:textId="77777777" w:rsidTr="00F74E5D">
        <w:tc>
          <w:tcPr>
            <w:tcW w:w="851" w:type="dxa"/>
          </w:tcPr>
          <w:p w14:paraId="75D5E709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0A190914" w14:textId="6C210CD1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Подгоренский район</w:t>
            </w:r>
          </w:p>
        </w:tc>
        <w:tc>
          <w:tcPr>
            <w:tcW w:w="2126" w:type="dxa"/>
          </w:tcPr>
          <w:p w14:paraId="7D7E0959" w14:textId="6E78EB58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2410" w:type="dxa"/>
          </w:tcPr>
          <w:p w14:paraId="6739874D" w14:textId="2D34E799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0,40</w:t>
            </w:r>
          </w:p>
        </w:tc>
      </w:tr>
      <w:tr w:rsidR="00F74E5D" w:rsidRPr="00C7068C" w14:paraId="708E9246" w14:textId="77777777" w:rsidTr="00F74E5D">
        <w:tc>
          <w:tcPr>
            <w:tcW w:w="851" w:type="dxa"/>
          </w:tcPr>
          <w:p w14:paraId="6B07D9B7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1B9799F9" w14:textId="51E20137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Эртильский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21FAB3D6" w14:textId="28178052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2410" w:type="dxa"/>
          </w:tcPr>
          <w:p w14:paraId="29D1CC12" w14:textId="10C8ED77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0,39</w:t>
            </w:r>
          </w:p>
        </w:tc>
      </w:tr>
      <w:tr w:rsidR="00F74E5D" w:rsidRPr="00C7068C" w14:paraId="776AD289" w14:textId="77777777" w:rsidTr="00F74E5D">
        <w:tc>
          <w:tcPr>
            <w:tcW w:w="851" w:type="dxa"/>
          </w:tcPr>
          <w:p w14:paraId="3139F01D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5C4D4A14" w14:textId="57412DB1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Поворинский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1C1FD375" w14:textId="7EB4B3F7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2410" w:type="dxa"/>
          </w:tcPr>
          <w:p w14:paraId="0C000274" w14:textId="519DEFD2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0,38</w:t>
            </w:r>
          </w:p>
        </w:tc>
      </w:tr>
      <w:tr w:rsidR="00F74E5D" w:rsidRPr="00C7068C" w14:paraId="77033A92" w14:textId="77777777" w:rsidTr="00F74E5D">
        <w:tc>
          <w:tcPr>
            <w:tcW w:w="851" w:type="dxa"/>
          </w:tcPr>
          <w:p w14:paraId="076B9B72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5597340C" w14:textId="63CD042D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Ольховатский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24B489C0" w14:textId="573782C7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2410" w:type="dxa"/>
          </w:tcPr>
          <w:p w14:paraId="3D1558FA" w14:textId="6D3D2EB8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0,34</w:t>
            </w:r>
          </w:p>
        </w:tc>
      </w:tr>
      <w:tr w:rsidR="00F74E5D" w:rsidRPr="00C7068C" w14:paraId="58D61560" w14:textId="77777777" w:rsidTr="00F74E5D">
        <w:tc>
          <w:tcPr>
            <w:tcW w:w="851" w:type="dxa"/>
          </w:tcPr>
          <w:p w14:paraId="0493A9B6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77FDAE23" w14:textId="2F034CE4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Нижнедевицкий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5A0E6BED" w14:textId="44DCDEAD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2410" w:type="dxa"/>
          </w:tcPr>
          <w:p w14:paraId="764F3CA2" w14:textId="419DA33E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0,33</w:t>
            </w:r>
          </w:p>
        </w:tc>
      </w:tr>
      <w:tr w:rsidR="00F74E5D" w:rsidRPr="00C7068C" w14:paraId="68FCF8F7" w14:textId="77777777" w:rsidTr="00F74E5D">
        <w:tc>
          <w:tcPr>
            <w:tcW w:w="851" w:type="dxa"/>
          </w:tcPr>
          <w:p w14:paraId="6C2D0FB8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1F224330" w14:textId="034AFD6F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Верхнемамонский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00784B6D" w14:textId="7C8FB201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2410" w:type="dxa"/>
          </w:tcPr>
          <w:p w14:paraId="21F256E9" w14:textId="11B93439" w:rsidR="00F74E5D" w:rsidRPr="00C7068C" w:rsidRDefault="0057029D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74E5D" w:rsidRPr="00C7068C" w14:paraId="4CC82603" w14:textId="77777777" w:rsidTr="00F74E5D">
        <w:tc>
          <w:tcPr>
            <w:tcW w:w="851" w:type="dxa"/>
          </w:tcPr>
          <w:p w14:paraId="4A427574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72A0C37F" w14:textId="4F9ACD85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Каменский район </w:t>
            </w:r>
          </w:p>
        </w:tc>
        <w:tc>
          <w:tcPr>
            <w:tcW w:w="2126" w:type="dxa"/>
          </w:tcPr>
          <w:p w14:paraId="1C78CF9B" w14:textId="0A6E5B04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2410" w:type="dxa"/>
          </w:tcPr>
          <w:p w14:paraId="61C13982" w14:textId="7A3247D3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0,30</w:t>
            </w:r>
          </w:p>
        </w:tc>
      </w:tr>
      <w:tr w:rsidR="00F74E5D" w:rsidRPr="00C7068C" w14:paraId="31C7C865" w14:textId="77777777" w:rsidTr="00F74E5D">
        <w:tc>
          <w:tcPr>
            <w:tcW w:w="851" w:type="dxa"/>
          </w:tcPr>
          <w:p w14:paraId="14242100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4912C169" w14:textId="52356465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Репьевский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6F92C3C4" w14:textId="136D898F" w:rsidR="00F74E5D" w:rsidRPr="00C7068C" w:rsidRDefault="00946965" w:rsidP="00946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410" w:type="dxa"/>
          </w:tcPr>
          <w:p w14:paraId="6C6D223F" w14:textId="5D6956F3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9469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,29</w:t>
            </w:r>
          </w:p>
        </w:tc>
      </w:tr>
      <w:tr w:rsidR="00F74E5D" w:rsidRPr="00C7068C" w14:paraId="48AB4E16" w14:textId="77777777" w:rsidTr="00F74E5D">
        <w:tc>
          <w:tcPr>
            <w:tcW w:w="851" w:type="dxa"/>
          </w:tcPr>
          <w:p w14:paraId="54F34B97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14A7B487" w14:textId="70E59D7D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Петропавловский район</w:t>
            </w:r>
          </w:p>
        </w:tc>
        <w:tc>
          <w:tcPr>
            <w:tcW w:w="2126" w:type="dxa"/>
          </w:tcPr>
          <w:p w14:paraId="00C55C43" w14:textId="147AB0F7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2410" w:type="dxa"/>
          </w:tcPr>
          <w:p w14:paraId="2E71392D" w14:textId="22A9E802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</w:t>
            </w:r>
          </w:p>
        </w:tc>
      </w:tr>
      <w:tr w:rsidR="00F74E5D" w:rsidRPr="00C7068C" w14:paraId="016B71FB" w14:textId="77777777" w:rsidTr="00F74E5D">
        <w:tc>
          <w:tcPr>
            <w:tcW w:w="851" w:type="dxa"/>
          </w:tcPr>
          <w:p w14:paraId="2C6D5E87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7AD02F0A" w14:textId="003D423F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Терновский район</w:t>
            </w:r>
          </w:p>
        </w:tc>
        <w:tc>
          <w:tcPr>
            <w:tcW w:w="2126" w:type="dxa"/>
          </w:tcPr>
          <w:p w14:paraId="1FA99636" w14:textId="59B43E55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2410" w:type="dxa"/>
          </w:tcPr>
          <w:p w14:paraId="47F44798" w14:textId="1A8C5114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</w:tr>
      <w:tr w:rsidR="00F74E5D" w:rsidRPr="00C7068C" w14:paraId="0E9028F4" w14:textId="77777777" w:rsidTr="00F74E5D">
        <w:tc>
          <w:tcPr>
            <w:tcW w:w="851" w:type="dxa"/>
          </w:tcPr>
          <w:p w14:paraId="0A118755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5D818000" w14:textId="68EC421A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Воробьевский</w:t>
            </w:r>
            <w:proofErr w:type="spellEnd"/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2126" w:type="dxa"/>
          </w:tcPr>
          <w:p w14:paraId="4C185BB6" w14:textId="04A33242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410" w:type="dxa"/>
          </w:tcPr>
          <w:p w14:paraId="5D833B8B" w14:textId="73B4A6BC" w:rsidR="00F74E5D" w:rsidRPr="00C7068C" w:rsidRDefault="0057029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0,22</w:t>
            </w:r>
          </w:p>
        </w:tc>
      </w:tr>
      <w:tr w:rsidR="00F74E5D" w:rsidRPr="00C7068C" w14:paraId="7B4E88F7" w14:textId="77777777" w:rsidTr="00F74E5D">
        <w:tc>
          <w:tcPr>
            <w:tcW w:w="851" w:type="dxa"/>
          </w:tcPr>
          <w:p w14:paraId="77F2F40D" w14:textId="77777777" w:rsidR="00F74E5D" w:rsidRPr="00C7068C" w:rsidRDefault="00F74E5D" w:rsidP="00C7068C">
            <w:pPr>
              <w:pStyle w:val="ae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14:paraId="3E89828B" w14:textId="7BAC54B9" w:rsidR="00F74E5D" w:rsidRPr="00C7068C" w:rsidRDefault="00F74E5D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Борисоглебский </w:t>
            </w:r>
            <w:r w:rsidR="00C7068C" w:rsidRPr="00C70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2126" w:type="dxa"/>
          </w:tcPr>
          <w:p w14:paraId="3C61F706" w14:textId="39EEDAA4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410" w:type="dxa"/>
          </w:tcPr>
          <w:p w14:paraId="154E6392" w14:textId="003ED376" w:rsidR="00F74E5D" w:rsidRPr="00C7068C" w:rsidRDefault="00946965" w:rsidP="00F74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0,18</w:t>
            </w:r>
          </w:p>
        </w:tc>
      </w:tr>
    </w:tbl>
    <w:p w14:paraId="56CBF516" w14:textId="77777777" w:rsidR="00F95079" w:rsidRDefault="00F95079" w:rsidP="00C15C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5079" w:rsidSect="00434B47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7043B3F" w14:textId="4A7D4F5C" w:rsidR="00F74E5D" w:rsidRPr="002569FE" w:rsidRDefault="002569FE" w:rsidP="00C15C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6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Динамика количества юридических лиц в 2021 - 2024 годах в разрезе организационно - правовых форм, отраслевой принадлежности, среднесписочной численности работников</w:t>
      </w:r>
    </w:p>
    <w:p w14:paraId="233C2CE2" w14:textId="7DAD6DEA" w:rsidR="00FB73A5" w:rsidRPr="00FB73A5" w:rsidRDefault="00FB73A5" w:rsidP="00FB73A5">
      <w:pPr>
        <w:shd w:val="clear" w:color="auto" w:fill="FFFFFF"/>
        <w:spacing w:after="150" w:line="39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C3D98" w14:textId="090ACD99" w:rsidR="00FB73A5" w:rsidRDefault="00F95079" w:rsidP="00F95079">
      <w:pPr>
        <w:pStyle w:val="21"/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E7E1FF9" wp14:editId="42E1A197">
            <wp:extent cx="9117388" cy="52006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36" t="17569" r="9814" b="3917"/>
                    <a:stretch/>
                  </pic:blipFill>
                  <pic:spPr bwMode="auto">
                    <a:xfrm>
                      <a:off x="0" y="0"/>
                      <a:ext cx="9161361" cy="522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02EAD" w14:textId="77777777" w:rsidR="00F95079" w:rsidRDefault="00F95079" w:rsidP="00F95079">
      <w:pPr>
        <w:pStyle w:val="21"/>
        <w:spacing w:line="240" w:lineRule="auto"/>
        <w:ind w:firstLine="0"/>
        <w:jc w:val="center"/>
        <w:rPr>
          <w:b/>
        </w:rPr>
      </w:pPr>
    </w:p>
    <w:p w14:paraId="11FB7F50" w14:textId="5F6FD8C4" w:rsidR="00F95079" w:rsidRDefault="00F95079" w:rsidP="00F95079">
      <w:pPr>
        <w:pStyle w:val="21"/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0DBC1D3" wp14:editId="5771636A">
            <wp:extent cx="8935085" cy="60774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58" t="10981" r="15477" b="6113"/>
                    <a:stretch/>
                  </pic:blipFill>
                  <pic:spPr bwMode="auto">
                    <a:xfrm>
                      <a:off x="0" y="0"/>
                      <a:ext cx="8951457" cy="608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7DD3C" w14:textId="77777777" w:rsidR="00F95079" w:rsidRDefault="00F95079" w:rsidP="00F95079">
      <w:pPr>
        <w:pStyle w:val="21"/>
        <w:spacing w:line="240" w:lineRule="auto"/>
        <w:ind w:firstLine="0"/>
        <w:jc w:val="center"/>
        <w:rPr>
          <w:b/>
        </w:rPr>
      </w:pPr>
    </w:p>
    <w:p w14:paraId="6500F1C6" w14:textId="0FB1FCBD" w:rsidR="00F95079" w:rsidRDefault="00F95079" w:rsidP="00F95079">
      <w:pPr>
        <w:pStyle w:val="21"/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3CD5C4D" wp14:editId="71BEC381">
            <wp:extent cx="9096375" cy="641890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750" cy="643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8238D" w14:textId="599DE988" w:rsidR="00F95079" w:rsidRDefault="00F95079" w:rsidP="00F95079">
      <w:pPr>
        <w:pStyle w:val="21"/>
        <w:spacing w:line="240" w:lineRule="auto"/>
        <w:ind w:firstLine="0"/>
        <w:jc w:val="center"/>
        <w:rPr>
          <w:b/>
        </w:rPr>
      </w:pPr>
    </w:p>
    <w:p w14:paraId="1A88C446" w14:textId="77777777" w:rsidR="00F95079" w:rsidRDefault="00F95079" w:rsidP="00F95079">
      <w:pPr>
        <w:pStyle w:val="21"/>
        <w:spacing w:line="240" w:lineRule="auto"/>
        <w:ind w:firstLine="0"/>
        <w:jc w:val="center"/>
        <w:rPr>
          <w:b/>
        </w:rPr>
      </w:pPr>
    </w:p>
    <w:p w14:paraId="0BDE6236" w14:textId="641A44CE" w:rsidR="00F95079" w:rsidRDefault="00EE6FEB" w:rsidP="00F95079">
      <w:pPr>
        <w:pStyle w:val="21"/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ECE8939" wp14:editId="32F94011">
            <wp:extent cx="9728835" cy="5724525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01" t="18484" r="16815" b="17459"/>
                    <a:stretch/>
                  </pic:blipFill>
                  <pic:spPr bwMode="auto">
                    <a:xfrm>
                      <a:off x="0" y="0"/>
                      <a:ext cx="9739593" cy="573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9DA0" w14:textId="77777777" w:rsidR="00EE6FEB" w:rsidRDefault="00EE6FEB" w:rsidP="00F95079">
      <w:pPr>
        <w:pStyle w:val="21"/>
        <w:spacing w:line="240" w:lineRule="auto"/>
        <w:ind w:firstLine="0"/>
        <w:jc w:val="center"/>
        <w:rPr>
          <w:b/>
        </w:rPr>
      </w:pPr>
    </w:p>
    <w:p w14:paraId="017AC79D" w14:textId="3407FA39" w:rsidR="00EE6FEB" w:rsidRDefault="00EE6FEB" w:rsidP="00F95079">
      <w:pPr>
        <w:pStyle w:val="21"/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117216B" wp14:editId="309E9B55">
            <wp:extent cx="9601200" cy="645790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340" t="13726" r="15065" b="5381"/>
                    <a:stretch/>
                  </pic:blipFill>
                  <pic:spPr bwMode="auto">
                    <a:xfrm>
                      <a:off x="0" y="0"/>
                      <a:ext cx="9625887" cy="647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98BB7" w14:textId="1E798266" w:rsidR="00EE6FEB" w:rsidRDefault="00EE6FEB" w:rsidP="00F95079">
      <w:pPr>
        <w:pStyle w:val="21"/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68C3EEC" wp14:editId="72FE745D">
            <wp:extent cx="9484360" cy="61341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07" t="17752" r="15889" b="13983"/>
                    <a:stretch/>
                  </pic:blipFill>
                  <pic:spPr bwMode="auto">
                    <a:xfrm>
                      <a:off x="0" y="0"/>
                      <a:ext cx="9499541" cy="614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EB69" w14:textId="77777777" w:rsidR="00EE6FEB" w:rsidRDefault="00EE6FEB" w:rsidP="00F95079">
      <w:pPr>
        <w:pStyle w:val="21"/>
        <w:spacing w:line="240" w:lineRule="auto"/>
        <w:ind w:firstLine="0"/>
        <w:jc w:val="center"/>
        <w:rPr>
          <w:b/>
        </w:rPr>
      </w:pPr>
    </w:p>
    <w:p w14:paraId="026102F5" w14:textId="45CC47B6" w:rsidR="00EE6FEB" w:rsidRDefault="00EE6FEB" w:rsidP="00EE6FEB">
      <w:pPr>
        <w:pStyle w:val="21"/>
        <w:tabs>
          <w:tab w:val="left" w:pos="8355"/>
        </w:tabs>
        <w:spacing w:line="240" w:lineRule="auto"/>
        <w:ind w:firstLine="0"/>
        <w:jc w:val="left"/>
        <w:rPr>
          <w:b/>
        </w:rPr>
      </w:pPr>
      <w:r>
        <w:rPr>
          <w:b/>
        </w:rPr>
        <w:lastRenderedPageBreak/>
        <w:tab/>
      </w:r>
      <w:r>
        <w:rPr>
          <w:b/>
          <w:noProof/>
          <w:lang w:eastAsia="ru-RU"/>
        </w:rPr>
        <w:drawing>
          <wp:inline distT="0" distB="0" distL="0" distR="0" wp14:anchorId="48CCA645" wp14:editId="09BCBED8">
            <wp:extent cx="9572625" cy="6105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833" cy="615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D8467" w14:textId="31EA43E1" w:rsidR="00EE6FEB" w:rsidRDefault="00EE6FEB" w:rsidP="00EE6FEB">
      <w:pPr>
        <w:pStyle w:val="21"/>
        <w:tabs>
          <w:tab w:val="left" w:pos="8355"/>
        </w:tabs>
        <w:spacing w:line="240" w:lineRule="auto"/>
        <w:ind w:firstLine="0"/>
        <w:jc w:val="left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84809E2" wp14:editId="17AA0599">
            <wp:extent cx="9315450" cy="6619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A0457" w14:textId="18DD988C" w:rsidR="00A41757" w:rsidRDefault="00A41757" w:rsidP="00EE6FEB">
      <w:pPr>
        <w:pStyle w:val="21"/>
        <w:tabs>
          <w:tab w:val="left" w:pos="8355"/>
        </w:tabs>
        <w:spacing w:line="240" w:lineRule="auto"/>
        <w:ind w:firstLine="0"/>
        <w:jc w:val="left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831F8FF" wp14:editId="63F639F7">
            <wp:extent cx="9296400" cy="6505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370" t="11347" r="15683" b="15996"/>
                    <a:stretch/>
                  </pic:blipFill>
                  <pic:spPr bwMode="auto">
                    <a:xfrm>
                      <a:off x="0" y="0"/>
                      <a:ext cx="9306929" cy="651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6E32C" w14:textId="5B5987F7" w:rsidR="00A41757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33E63B" wp14:editId="2293972B">
            <wp:extent cx="9026525" cy="54768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243" cy="548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E00F6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12B7A500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2A41BD5B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38332046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22327BBA" w14:textId="1B664D2A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b/>
        </w:rPr>
        <w:lastRenderedPageBreak/>
        <w:t xml:space="preserve">Сравнительная характеристика количества </w:t>
      </w:r>
      <w:proofErr w:type="gramStart"/>
      <w:r>
        <w:rPr>
          <w:b/>
        </w:rPr>
        <w:t>компаний  в</w:t>
      </w:r>
      <w:proofErr w:type="gramEnd"/>
      <w:r>
        <w:rPr>
          <w:b/>
        </w:rPr>
        <w:t xml:space="preserve"> 2021-2024 годах по отраслям</w:t>
      </w:r>
    </w:p>
    <w:p w14:paraId="370A030F" w14:textId="099B2A45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0B1490F" wp14:editId="40AC046C">
            <wp:extent cx="8426812" cy="582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649" t="14641" r="26905" b="14715"/>
                    <a:stretch/>
                  </pic:blipFill>
                  <pic:spPr bwMode="auto">
                    <a:xfrm>
                      <a:off x="0" y="0"/>
                      <a:ext cx="8447703" cy="584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192DA" w14:textId="77777777" w:rsidR="00BF7D1E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7B8B7FBF" w14:textId="77777777" w:rsidR="00BF7D1E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31B0B853" w14:textId="77777777" w:rsidR="00BF7D1E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639C1E65" w14:textId="6A98EC50" w:rsidR="00BF7D1E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94512CD" wp14:editId="25D07A27">
            <wp:extent cx="8843562" cy="3524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678" t="26721" r="28037" b="34114"/>
                    <a:stretch/>
                  </pic:blipFill>
                  <pic:spPr bwMode="auto">
                    <a:xfrm>
                      <a:off x="0" y="0"/>
                      <a:ext cx="8855024" cy="352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CFB68" w14:textId="77777777" w:rsidR="00BF7D1E" w:rsidRPr="00BF7D1E" w:rsidRDefault="00BF7D1E" w:rsidP="00BF7D1E"/>
    <w:p w14:paraId="67880E7B" w14:textId="77777777" w:rsidR="00BF7D1E" w:rsidRPr="00BF7D1E" w:rsidRDefault="00BF7D1E" w:rsidP="00BF7D1E"/>
    <w:p w14:paraId="48EC85A0" w14:textId="77777777" w:rsidR="00BF7D1E" w:rsidRPr="00BF7D1E" w:rsidRDefault="00BF7D1E" w:rsidP="00BF7D1E"/>
    <w:p w14:paraId="0C1A0EC4" w14:textId="77777777" w:rsidR="00BF7D1E" w:rsidRPr="00BF7D1E" w:rsidRDefault="00BF7D1E" w:rsidP="00BF7D1E"/>
    <w:p w14:paraId="07AE9F58" w14:textId="5EB52348" w:rsidR="00BF7D1E" w:rsidRDefault="00BF7D1E" w:rsidP="00BF7D1E"/>
    <w:p w14:paraId="66177631" w14:textId="2D1E2B5D" w:rsidR="00BF7D1E" w:rsidRDefault="00BF7D1E" w:rsidP="00BF7D1E">
      <w:pPr>
        <w:tabs>
          <w:tab w:val="left" w:pos="2595"/>
        </w:tabs>
      </w:pPr>
      <w:r>
        <w:tab/>
      </w:r>
    </w:p>
    <w:p w14:paraId="79726865" w14:textId="77777777" w:rsidR="00BF7D1E" w:rsidRDefault="00BF7D1E" w:rsidP="00BF7D1E">
      <w:pPr>
        <w:tabs>
          <w:tab w:val="left" w:pos="2595"/>
        </w:tabs>
      </w:pPr>
    </w:p>
    <w:p w14:paraId="351BF430" w14:textId="77777777" w:rsidR="00BF7D1E" w:rsidRDefault="00BF7D1E" w:rsidP="00BF7D1E">
      <w:pPr>
        <w:tabs>
          <w:tab w:val="left" w:pos="2595"/>
        </w:tabs>
      </w:pPr>
    </w:p>
    <w:p w14:paraId="0C7394E8" w14:textId="77777777" w:rsidR="00BF7D1E" w:rsidRDefault="00BF7D1E" w:rsidP="00BF7D1E">
      <w:pPr>
        <w:tabs>
          <w:tab w:val="left" w:pos="2595"/>
        </w:tabs>
      </w:pPr>
    </w:p>
    <w:p w14:paraId="5DEFFACE" w14:textId="773957C7" w:rsidR="00255BE9" w:rsidRDefault="002569FE" w:rsidP="002569FE">
      <w:pPr>
        <w:pStyle w:val="21"/>
        <w:spacing w:line="240" w:lineRule="auto"/>
        <w:ind w:firstLine="0"/>
        <w:rPr>
          <w:b/>
        </w:rPr>
      </w:pPr>
      <w:r w:rsidRPr="002569FE">
        <w:rPr>
          <w:b/>
          <w:bCs/>
        </w:rPr>
        <w:lastRenderedPageBreak/>
        <w:t xml:space="preserve">4. Динамика количества ИП в 2021 - 2024 годах в разрезе правовых форм и видов деятельности </w:t>
      </w:r>
      <w:r w:rsidR="00255BE9">
        <w:rPr>
          <w:noProof/>
          <w:lang w:eastAsia="ru-RU"/>
        </w:rPr>
        <w:drawing>
          <wp:inline distT="0" distB="0" distL="0" distR="0" wp14:anchorId="4D1DB797" wp14:editId="1655268F">
            <wp:extent cx="9134484" cy="6139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899" t="10432" r="16713" b="6662"/>
                    <a:stretch/>
                  </pic:blipFill>
                  <pic:spPr bwMode="auto">
                    <a:xfrm>
                      <a:off x="0" y="0"/>
                      <a:ext cx="9157697" cy="615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596E3" w14:textId="2D91E359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0CB9E2E" wp14:editId="22DF0A2D">
            <wp:extent cx="9648825" cy="57812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207" t="17569" r="14138" b="17094"/>
                    <a:stretch/>
                  </pic:blipFill>
                  <pic:spPr bwMode="auto">
                    <a:xfrm>
                      <a:off x="0" y="0"/>
                      <a:ext cx="9671863" cy="579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A76E7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34206019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59137360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1A1E1E44" w14:textId="6061AFB2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E9E2019" wp14:editId="777E5117">
            <wp:extent cx="9725180" cy="5913149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958" t="14092" r="17330" b="13799"/>
                    <a:stretch/>
                  </pic:blipFill>
                  <pic:spPr bwMode="auto">
                    <a:xfrm>
                      <a:off x="0" y="0"/>
                      <a:ext cx="9752876" cy="592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BC935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77E2BA10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5008E069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7F960BDC" w14:textId="7B7994EE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02537868" wp14:editId="3D71D91B">
            <wp:extent cx="9611995" cy="501015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546" t="20315" r="16404" b="31735"/>
                    <a:stretch/>
                  </pic:blipFill>
                  <pic:spPr bwMode="auto">
                    <a:xfrm>
                      <a:off x="0" y="0"/>
                      <a:ext cx="9621666" cy="501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1F075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748283F4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4E0D2478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693D011C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255798E9" w14:textId="77777777" w:rsidR="00BF7D1E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2C91E69C" w14:textId="77777777" w:rsidR="00BF7D1E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53A2C643" w14:textId="02522B66" w:rsidR="00255BE9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 w:rsidRPr="00BF7D1E">
        <w:rPr>
          <w:b/>
        </w:rPr>
        <w:t>Сравнительная характеристика количества</w:t>
      </w:r>
      <w:r>
        <w:rPr>
          <w:b/>
        </w:rPr>
        <w:t xml:space="preserve"> </w:t>
      </w:r>
      <w:proofErr w:type="gramStart"/>
      <w:r>
        <w:rPr>
          <w:b/>
        </w:rPr>
        <w:t xml:space="preserve">ИП </w:t>
      </w:r>
      <w:r w:rsidRPr="00BF7D1E">
        <w:rPr>
          <w:b/>
        </w:rPr>
        <w:t xml:space="preserve"> в</w:t>
      </w:r>
      <w:proofErr w:type="gramEnd"/>
      <w:r w:rsidRPr="00BF7D1E">
        <w:rPr>
          <w:b/>
        </w:rPr>
        <w:t xml:space="preserve"> 2021-2024 годах по отраслям</w:t>
      </w:r>
    </w:p>
    <w:p w14:paraId="269CCFEF" w14:textId="77777777" w:rsidR="00255BE9" w:rsidRDefault="00255BE9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68E1C443" w14:textId="14C4397C" w:rsidR="00255BE9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6DE0670" wp14:editId="3FE0FAFC">
            <wp:extent cx="9182100" cy="59147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46" t="15556" r="27110" b="13800"/>
                    <a:stretch/>
                  </pic:blipFill>
                  <pic:spPr bwMode="auto">
                    <a:xfrm>
                      <a:off x="0" y="0"/>
                      <a:ext cx="9215036" cy="593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973E2" w14:textId="77777777" w:rsidR="00BF7D1E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46AF72E1" w14:textId="7A8243E8" w:rsidR="00BF7D1E" w:rsidRDefault="00BF7D1E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27412B7" wp14:editId="0EF29880">
            <wp:extent cx="9069394" cy="4105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090" t="11713" r="28552" b="44546"/>
                    <a:stretch/>
                  </pic:blipFill>
                  <pic:spPr bwMode="auto">
                    <a:xfrm>
                      <a:off x="0" y="0"/>
                      <a:ext cx="9083207" cy="411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83FF1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6E79C9C1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513DDCB6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4D4905A9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056B128B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77B3126B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2BD68E5B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611FF9B8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22BBFEAF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21263633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51FA05F6" w14:textId="77777777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</w:p>
    <w:p w14:paraId="7FC39A7C" w14:textId="3A5DFCF0" w:rsidR="009D6DE6" w:rsidRDefault="009D6DE6" w:rsidP="00255BE9">
      <w:pPr>
        <w:pStyle w:val="21"/>
        <w:tabs>
          <w:tab w:val="left" w:pos="8355"/>
        </w:tabs>
        <w:spacing w:line="240" w:lineRule="auto"/>
        <w:ind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2BD63C5" wp14:editId="49F0B931">
            <wp:extent cx="8474584" cy="44100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928" t="40995" r="32052" b="9956"/>
                    <a:stretch/>
                  </pic:blipFill>
                  <pic:spPr bwMode="auto">
                    <a:xfrm>
                      <a:off x="0" y="0"/>
                      <a:ext cx="8483332" cy="441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0589" w14:textId="77777777" w:rsidR="007250D9" w:rsidRDefault="007250D9" w:rsidP="009D6DE6">
      <w:pPr>
        <w:pStyle w:val="21"/>
        <w:tabs>
          <w:tab w:val="left" w:pos="8355"/>
        </w:tabs>
        <w:spacing w:line="240" w:lineRule="auto"/>
        <w:ind w:firstLine="0"/>
        <w:rPr>
          <w:b/>
        </w:rPr>
        <w:sectPr w:rsidR="007250D9" w:rsidSect="00EE6FEB">
          <w:pgSz w:w="16838" w:h="11906" w:orient="landscape"/>
          <w:pgMar w:top="1135" w:right="1134" w:bottom="567" w:left="1134" w:header="709" w:footer="709" w:gutter="0"/>
          <w:cols w:space="708"/>
          <w:titlePg/>
          <w:docGrid w:linePitch="360"/>
        </w:sectPr>
      </w:pPr>
    </w:p>
    <w:p w14:paraId="55F7C676" w14:textId="0869D43A" w:rsidR="002569FE" w:rsidRDefault="00A81913" w:rsidP="007250D9">
      <w:pPr>
        <w:pStyle w:val="21"/>
        <w:tabs>
          <w:tab w:val="left" w:pos="8355"/>
        </w:tabs>
        <w:spacing w:line="240" w:lineRule="auto"/>
      </w:pPr>
      <w:r w:rsidRPr="00A81913">
        <w:rPr>
          <w:b/>
        </w:rPr>
        <w:lastRenderedPageBreak/>
        <w:t>5. Источник формирования статистических данных</w:t>
      </w:r>
    </w:p>
    <w:p w14:paraId="23B3D873" w14:textId="3132F481" w:rsidR="007250D9" w:rsidRPr="007250D9" w:rsidRDefault="007250D9" w:rsidP="007250D9">
      <w:pPr>
        <w:pStyle w:val="21"/>
        <w:tabs>
          <w:tab w:val="left" w:pos="8355"/>
        </w:tabs>
        <w:spacing w:line="240" w:lineRule="auto"/>
      </w:pPr>
      <w:r w:rsidRPr="007250D9">
        <w:t>Статистические данные</w:t>
      </w:r>
      <w:r w:rsidR="00A81913">
        <w:t xml:space="preserve"> для информационно-</w:t>
      </w:r>
      <w:r w:rsidR="002569FE">
        <w:t>статистического материала</w:t>
      </w:r>
      <w:r w:rsidRPr="007250D9">
        <w:t xml:space="preserve"> сформированы с помощью </w:t>
      </w:r>
      <w:r w:rsidRPr="007250D9">
        <w:rPr>
          <w:b/>
        </w:rPr>
        <w:t>СПАРК-</w:t>
      </w:r>
      <w:proofErr w:type="gramStart"/>
      <w:r w:rsidRPr="007250D9">
        <w:rPr>
          <w:b/>
        </w:rPr>
        <w:t>Интерфакс</w:t>
      </w:r>
      <w:r w:rsidRPr="007250D9">
        <w:t xml:space="preserve"> </w:t>
      </w:r>
      <w:r>
        <w:t xml:space="preserve"> -</w:t>
      </w:r>
      <w:proofErr w:type="gramEnd"/>
      <w:r>
        <w:t xml:space="preserve"> </w:t>
      </w:r>
      <w:r w:rsidRPr="007250D9">
        <w:t xml:space="preserve"> справочно-аналитическ</w:t>
      </w:r>
      <w:r w:rsidRPr="007250D9">
        <w:t xml:space="preserve">ой </w:t>
      </w:r>
      <w:r w:rsidRPr="007250D9">
        <w:t>систем</w:t>
      </w:r>
      <w:r w:rsidR="00A81913">
        <w:t>ы</w:t>
      </w:r>
      <w:r w:rsidRPr="007250D9">
        <w:t>, разработанн</w:t>
      </w:r>
      <w:r w:rsidRPr="007250D9">
        <w:t>ой</w:t>
      </w:r>
      <w:r w:rsidRPr="007250D9">
        <w:t xml:space="preserve"> Группой «Интерфакс», которая является отраслевым стандартом на российском рынке для оценки кредитных, налоговых рисков, управления дебиторской задолженностью, а также для проверки контрагентов. Система предоставляет обширные данные о юридических лицах России, Украины и Казахстана, включая финансовую отчетность, информацию о деятельности компаний, участии в закупках, банкротствах, судебных решениях, существенных событиях и многое другое</w:t>
      </w:r>
      <w:r>
        <w:t xml:space="preserve"> (</w:t>
      </w:r>
      <w:r w:rsidRPr="007250D9">
        <w:t>https://spark-interfax.ru/features/finance</w:t>
      </w:r>
      <w:r>
        <w:t>).</w:t>
      </w:r>
    </w:p>
    <w:p w14:paraId="45837BC9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  <w:rPr>
          <w:b/>
        </w:rPr>
      </w:pPr>
      <w:r w:rsidRPr="007250D9">
        <w:rPr>
          <w:b/>
        </w:rPr>
        <w:t>Основные функции и возможности СПАРК-Интерфакс:</w:t>
      </w:r>
    </w:p>
    <w:p w14:paraId="603096D9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  <w:rPr>
          <w:b/>
        </w:rPr>
      </w:pPr>
      <w:r w:rsidRPr="007250D9">
        <w:rPr>
          <w:b/>
        </w:rPr>
        <w:t>Проверка контрагентов и оценка рисков:</w:t>
      </w:r>
    </w:p>
    <w:p w14:paraId="4317F1F3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</w:pPr>
      <w:r w:rsidRPr="007250D9">
        <w:t xml:space="preserve">СПАРК помогает оценить надежность и финансовую устойчивость компаний, выявить </w:t>
      </w:r>
      <w:proofErr w:type="spellStart"/>
      <w:r w:rsidRPr="007250D9">
        <w:t>аффилированность</w:t>
      </w:r>
      <w:proofErr w:type="spellEnd"/>
      <w:r w:rsidRPr="007250D9">
        <w:t xml:space="preserve"> и потенциальные коррупционные риски. </w:t>
      </w:r>
    </w:p>
    <w:p w14:paraId="08A9DF6E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  <w:rPr>
          <w:b/>
        </w:rPr>
      </w:pPr>
      <w:r w:rsidRPr="007250D9">
        <w:rPr>
          <w:b/>
        </w:rPr>
        <w:t>Сбор и анализ информации:</w:t>
      </w:r>
    </w:p>
    <w:p w14:paraId="77ED44DE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</w:pPr>
      <w:r w:rsidRPr="007250D9">
        <w:t xml:space="preserve">Система собирает информацию из различных источников, включая федеральные ведомства, судебные органы, Росстат, ЕГРЮЛ/ЕГРИП, а также данные о доменных именах, ценных бумагах и залоговом имуществе компаний. </w:t>
      </w:r>
    </w:p>
    <w:p w14:paraId="6477E48B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  <w:rPr>
          <w:b/>
        </w:rPr>
      </w:pPr>
      <w:r w:rsidRPr="007250D9">
        <w:rPr>
          <w:b/>
        </w:rPr>
        <w:t>Мониторинг и существенные события:</w:t>
      </w:r>
    </w:p>
    <w:p w14:paraId="668797EA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</w:pPr>
      <w:r w:rsidRPr="007250D9">
        <w:t xml:space="preserve">СПАРК отслеживает изменения в компаниях, такие как процедуры банкротства, реорганизации, изменения в учредительных документах, через такие ресурсы, как «Вестник государственной регистрации» и fedresurs.ru. </w:t>
      </w:r>
    </w:p>
    <w:p w14:paraId="7ADBC9AA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  <w:rPr>
          <w:b/>
        </w:rPr>
      </w:pPr>
      <w:r w:rsidRPr="007250D9">
        <w:rPr>
          <w:b/>
        </w:rPr>
        <w:t>Аналитические инструменты:</w:t>
      </w:r>
    </w:p>
    <w:p w14:paraId="5CD480E8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</w:pPr>
      <w:r w:rsidRPr="007250D9">
        <w:t xml:space="preserve">Система использует современные технологии, включая машинное обучение и анализ данных, для разработки </w:t>
      </w:r>
      <w:proofErr w:type="spellStart"/>
      <w:r w:rsidRPr="007250D9">
        <w:t>скорингов</w:t>
      </w:r>
      <w:proofErr w:type="spellEnd"/>
      <w:r w:rsidRPr="007250D9">
        <w:t xml:space="preserve"> и оценки благонадежности контрагентов. </w:t>
      </w:r>
    </w:p>
    <w:p w14:paraId="5F6231C0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  <w:rPr>
          <w:b/>
        </w:rPr>
      </w:pPr>
      <w:r w:rsidRPr="007250D9">
        <w:rPr>
          <w:b/>
        </w:rPr>
        <w:t>Специализированные сервисы:</w:t>
      </w:r>
    </w:p>
    <w:p w14:paraId="551B7B0D" w14:textId="77777777" w:rsidR="007250D9" w:rsidRPr="007250D9" w:rsidRDefault="007250D9" w:rsidP="007250D9">
      <w:pPr>
        <w:pStyle w:val="21"/>
        <w:tabs>
          <w:tab w:val="left" w:pos="8355"/>
        </w:tabs>
        <w:spacing w:line="240" w:lineRule="auto"/>
      </w:pPr>
      <w:r w:rsidRPr="007250D9">
        <w:t xml:space="preserve">СПАРК включает в себя сервис «Оценка деловой репутации», основанный на системе мониторинга СМИ «СКАН-Интерфакс», а также «СПАРК РЕГИСТР» для повышения информационной прозрачности компаний. </w:t>
      </w:r>
    </w:p>
    <w:p w14:paraId="70BAFB28" w14:textId="02535B38" w:rsidR="009D6DE6" w:rsidRDefault="007250D9" w:rsidP="007250D9">
      <w:pPr>
        <w:pStyle w:val="21"/>
        <w:tabs>
          <w:tab w:val="left" w:pos="8355"/>
        </w:tabs>
        <w:spacing w:line="240" w:lineRule="auto"/>
        <w:ind w:firstLine="0"/>
      </w:pPr>
      <w:r>
        <w:t xml:space="preserve">           </w:t>
      </w:r>
      <w:r w:rsidRPr="007250D9">
        <w:t>СПАРК широко используется сотрудниками подразделений экономической безопасности, рисков, внутреннего аудита и контроля, маркетинга, а также юристами и финанс</w:t>
      </w:r>
      <w:r>
        <w:t>истами.</w:t>
      </w:r>
    </w:p>
    <w:p w14:paraId="69084D60" w14:textId="77777777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</w:pPr>
    </w:p>
    <w:p w14:paraId="069EE3B3" w14:textId="198AF75C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</w:pPr>
      <w:r>
        <w:t xml:space="preserve">           Возможности </w:t>
      </w:r>
      <w:r w:rsidRPr="007250D9">
        <w:t xml:space="preserve">СПАРК-Интерфакс </w:t>
      </w:r>
      <w:r>
        <w:t>представлены базовой информацией, включающей в себя:</w:t>
      </w:r>
    </w:p>
    <w:p w14:paraId="35E25EB5" w14:textId="77777777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</w:pPr>
    </w:p>
    <w:p w14:paraId="104F6100" w14:textId="77777777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  <w:sectPr w:rsidR="007250D9" w:rsidSect="007250D9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176682F0" w14:textId="0F6CFF5D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38D3AF2" wp14:editId="2D49FAED">
            <wp:extent cx="8810625" cy="5705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340" t="17569" r="17330" b="15996"/>
                    <a:stretch/>
                  </pic:blipFill>
                  <pic:spPr bwMode="auto">
                    <a:xfrm>
                      <a:off x="0" y="0"/>
                      <a:ext cx="881062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D3D21" w14:textId="18920D51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</w:pPr>
      <w:r>
        <w:t xml:space="preserve"> </w:t>
      </w:r>
    </w:p>
    <w:p w14:paraId="781CDB34" w14:textId="77777777" w:rsidR="001B378A" w:rsidRDefault="001B378A" w:rsidP="007250D9">
      <w:pPr>
        <w:pStyle w:val="21"/>
        <w:tabs>
          <w:tab w:val="left" w:pos="8355"/>
        </w:tabs>
        <w:spacing w:line="240" w:lineRule="auto"/>
        <w:ind w:firstLine="0"/>
      </w:pPr>
      <w:r>
        <w:t xml:space="preserve">        </w:t>
      </w:r>
    </w:p>
    <w:p w14:paraId="05BE8302" w14:textId="77777777" w:rsidR="001B378A" w:rsidRDefault="001B378A" w:rsidP="007250D9">
      <w:pPr>
        <w:pStyle w:val="21"/>
        <w:tabs>
          <w:tab w:val="left" w:pos="8355"/>
        </w:tabs>
        <w:spacing w:line="240" w:lineRule="auto"/>
        <w:ind w:firstLine="0"/>
      </w:pPr>
    </w:p>
    <w:p w14:paraId="4141241F" w14:textId="78B49E2B" w:rsidR="007250D9" w:rsidRDefault="001B378A" w:rsidP="007250D9">
      <w:pPr>
        <w:pStyle w:val="21"/>
        <w:tabs>
          <w:tab w:val="left" w:pos="8355"/>
        </w:tabs>
        <w:spacing w:line="240" w:lineRule="auto"/>
        <w:ind w:firstLine="0"/>
      </w:pPr>
      <w:r>
        <w:lastRenderedPageBreak/>
        <w:t xml:space="preserve">             </w:t>
      </w:r>
      <w:r w:rsidR="007250D9">
        <w:t xml:space="preserve">Иные возможности </w:t>
      </w:r>
      <w:r w:rsidR="007250D9" w:rsidRPr="007250D9">
        <w:t>СПАРК-Интерфакс</w:t>
      </w:r>
      <w:r>
        <w:t xml:space="preserve"> представлены следующими блоками:</w:t>
      </w:r>
    </w:p>
    <w:p w14:paraId="7B137D85" w14:textId="77777777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</w:pPr>
    </w:p>
    <w:p w14:paraId="35C3435D" w14:textId="77777777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</w:pPr>
    </w:p>
    <w:p w14:paraId="57BB976D" w14:textId="71A77A05" w:rsidR="007250D9" w:rsidRDefault="007250D9" w:rsidP="007250D9">
      <w:pPr>
        <w:pStyle w:val="21"/>
        <w:tabs>
          <w:tab w:val="left" w:pos="8355"/>
        </w:tabs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 wp14:anchorId="410110E5" wp14:editId="2A12D490">
            <wp:extent cx="9296400" cy="3305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031" t="49235" r="18360" b="30088"/>
                    <a:stretch/>
                  </pic:blipFill>
                  <pic:spPr bwMode="auto">
                    <a:xfrm>
                      <a:off x="0" y="0"/>
                      <a:ext cx="9314691" cy="331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CD40F" w14:textId="77777777" w:rsidR="001B378A" w:rsidRDefault="001B378A" w:rsidP="007250D9">
      <w:pPr>
        <w:pStyle w:val="21"/>
        <w:tabs>
          <w:tab w:val="left" w:pos="8355"/>
        </w:tabs>
        <w:spacing w:line="240" w:lineRule="auto"/>
        <w:ind w:firstLine="0"/>
      </w:pPr>
    </w:p>
    <w:p w14:paraId="75203B7B" w14:textId="77777777" w:rsidR="001B378A" w:rsidRDefault="001B378A" w:rsidP="007250D9">
      <w:pPr>
        <w:pStyle w:val="21"/>
        <w:tabs>
          <w:tab w:val="left" w:pos="8355"/>
        </w:tabs>
        <w:spacing w:line="240" w:lineRule="auto"/>
        <w:ind w:firstLine="0"/>
      </w:pPr>
    </w:p>
    <w:p w14:paraId="7096DD6F" w14:textId="77777777" w:rsidR="001B378A" w:rsidRDefault="001B378A" w:rsidP="007250D9">
      <w:pPr>
        <w:pStyle w:val="21"/>
        <w:tabs>
          <w:tab w:val="left" w:pos="8355"/>
        </w:tabs>
        <w:spacing w:line="240" w:lineRule="auto"/>
        <w:ind w:firstLine="0"/>
      </w:pPr>
    </w:p>
    <w:p w14:paraId="66B9DFFC" w14:textId="77777777" w:rsidR="001B378A" w:rsidRDefault="001B378A" w:rsidP="007250D9">
      <w:pPr>
        <w:pStyle w:val="21"/>
        <w:tabs>
          <w:tab w:val="left" w:pos="8355"/>
        </w:tabs>
        <w:spacing w:line="240" w:lineRule="auto"/>
        <w:ind w:firstLine="0"/>
      </w:pPr>
    </w:p>
    <w:p w14:paraId="03D2BFB6" w14:textId="77777777" w:rsidR="001B378A" w:rsidRDefault="001B378A" w:rsidP="007250D9">
      <w:pPr>
        <w:pStyle w:val="21"/>
        <w:tabs>
          <w:tab w:val="left" w:pos="8355"/>
        </w:tabs>
        <w:spacing w:line="240" w:lineRule="auto"/>
        <w:ind w:firstLine="0"/>
      </w:pPr>
    </w:p>
    <w:p w14:paraId="2ECBAA4B" w14:textId="77777777" w:rsidR="001B378A" w:rsidRDefault="001B378A" w:rsidP="007250D9">
      <w:pPr>
        <w:pStyle w:val="21"/>
        <w:tabs>
          <w:tab w:val="left" w:pos="8355"/>
        </w:tabs>
        <w:spacing w:line="240" w:lineRule="auto"/>
        <w:ind w:firstLine="0"/>
        <w:sectPr w:rsidR="001B378A" w:rsidSect="007250D9">
          <w:pgSz w:w="16838" w:h="11906" w:orient="landscape"/>
          <w:pgMar w:top="1134" w:right="1134" w:bottom="567" w:left="1134" w:header="709" w:footer="709" w:gutter="0"/>
          <w:cols w:space="708"/>
          <w:titlePg/>
          <w:docGrid w:linePitch="360"/>
        </w:sectPr>
      </w:pPr>
    </w:p>
    <w:p w14:paraId="47115194" w14:textId="2214477D" w:rsidR="001B378A" w:rsidRPr="00A81913" w:rsidRDefault="00A81913" w:rsidP="00A81913">
      <w:pPr>
        <w:pStyle w:val="21"/>
        <w:tabs>
          <w:tab w:val="left" w:pos="8355"/>
        </w:tabs>
        <w:spacing w:line="240" w:lineRule="auto"/>
        <w:ind w:firstLine="0"/>
        <w:rPr>
          <w:b/>
        </w:rPr>
      </w:pPr>
      <w:r>
        <w:rPr>
          <w:b/>
        </w:rPr>
        <w:lastRenderedPageBreak/>
        <w:t xml:space="preserve">         </w:t>
      </w:r>
      <w:r w:rsidRPr="00A81913">
        <w:rPr>
          <w:b/>
        </w:rPr>
        <w:t xml:space="preserve">6. Заключение </w:t>
      </w:r>
    </w:p>
    <w:p w14:paraId="4735C554" w14:textId="77777777" w:rsidR="007250D9" w:rsidRDefault="007250D9" w:rsidP="00A81913">
      <w:pPr>
        <w:pStyle w:val="21"/>
        <w:tabs>
          <w:tab w:val="left" w:pos="8355"/>
        </w:tabs>
        <w:spacing w:line="240" w:lineRule="auto"/>
        <w:ind w:firstLine="0"/>
      </w:pPr>
    </w:p>
    <w:p w14:paraId="2DD567E3" w14:textId="77777777" w:rsidR="00A81913" w:rsidRPr="00A81913" w:rsidRDefault="00A81913" w:rsidP="00A8191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хозяйствующих субъектов в регионах зависит от множества факторов, которые можно условно разделить на объективные (географическое положение, природные условия и ресурсы, население) и субъективные (экономические, политические, социальные, инфраструктурные). </w:t>
      </w:r>
    </w:p>
    <w:p w14:paraId="6EFF372B" w14:textId="77777777" w:rsidR="00A81913" w:rsidRPr="00A81913" w:rsidRDefault="00A81913" w:rsidP="00A81913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факторы, влияющие на количество хозяйствующих субъектов:</w:t>
      </w:r>
    </w:p>
    <w:p w14:paraId="4FF4664E" w14:textId="77777777" w:rsidR="00A81913" w:rsidRPr="00A81913" w:rsidRDefault="00A81913" w:rsidP="00A8191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Экономические факторы:</w:t>
      </w:r>
    </w:p>
    <w:p w14:paraId="6E059793" w14:textId="77777777" w:rsidR="00A81913" w:rsidRPr="00A81913" w:rsidRDefault="00A81913" w:rsidP="00A8191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Уровень экономического развития региона:</w:t>
      </w: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ВВП, ВРП на душу населения, инвестиционная привлекательность, темпы роста экономики. </w:t>
      </w:r>
    </w:p>
    <w:p w14:paraId="6794C90D" w14:textId="77777777" w:rsidR="00A81913" w:rsidRPr="00A81913" w:rsidRDefault="00A81913" w:rsidP="00A8191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Состояние финансовой системы:</w:t>
      </w: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коэффициент монетизации, банковские ресурсы, кредитные ставки, доступность финансирования. </w:t>
      </w:r>
    </w:p>
    <w:p w14:paraId="51F1F23B" w14:textId="77777777" w:rsidR="00A81913" w:rsidRPr="00A81913" w:rsidRDefault="00A81913" w:rsidP="00A8191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Производственный потенциал:</w:t>
      </w: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уровень развития промышленности, износ фондов, наличие убыточных предприятий. </w:t>
      </w:r>
    </w:p>
    <w:p w14:paraId="49E69A99" w14:textId="77777777" w:rsidR="00A81913" w:rsidRPr="00A81913" w:rsidRDefault="00A81913" w:rsidP="00A8191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Рыночные условия:</w:t>
      </w: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конкуренция, спрос, предложение. </w:t>
      </w:r>
    </w:p>
    <w:p w14:paraId="2EC5BF44" w14:textId="77777777" w:rsidR="00A81913" w:rsidRPr="00A81913" w:rsidRDefault="00A81913" w:rsidP="00A81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Эффективность управления и наличие благоприятного делового </w:t>
      </w:r>
      <w:proofErr w:type="gramStart"/>
      <w:r w:rsidRPr="00A8191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климата</w:t>
      </w: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.</w:t>
      </w:r>
      <w:proofErr w:type="gramEnd"/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</w:t>
      </w:r>
    </w:p>
    <w:p w14:paraId="73476BD1" w14:textId="77777777" w:rsidR="00A81913" w:rsidRPr="00A81913" w:rsidRDefault="00A81913" w:rsidP="00A8191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Природно-экологические факторы:</w:t>
      </w:r>
    </w:p>
    <w:p w14:paraId="16002225" w14:textId="77777777" w:rsidR="00A81913" w:rsidRPr="00A81913" w:rsidRDefault="00A81913" w:rsidP="00A81913">
      <w:pPr>
        <w:pStyle w:val="ae"/>
        <w:numPr>
          <w:ilvl w:val="0"/>
          <w:numId w:val="25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Наличие и доступность природных ресурсов, которые могут быть основой для развития определенных отраслей. </w:t>
      </w:r>
    </w:p>
    <w:p w14:paraId="1E2AAA9A" w14:textId="77777777" w:rsidR="00A81913" w:rsidRDefault="00A81913" w:rsidP="00A81913">
      <w:pPr>
        <w:pStyle w:val="ae"/>
        <w:numPr>
          <w:ilvl w:val="0"/>
          <w:numId w:val="25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Географическое положение и климат. </w:t>
      </w:r>
    </w:p>
    <w:p w14:paraId="62BFAC39" w14:textId="77777777" w:rsidR="00A81913" w:rsidRPr="00A81913" w:rsidRDefault="00A81913" w:rsidP="00A81913">
      <w:pPr>
        <w:pStyle w:val="ae"/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65DFA285" w14:textId="77777777" w:rsidR="00A81913" w:rsidRPr="00A81913" w:rsidRDefault="00A81913" w:rsidP="00A8191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Социальные факторы:</w:t>
      </w:r>
    </w:p>
    <w:p w14:paraId="4F6ABA95" w14:textId="77777777" w:rsidR="00A81913" w:rsidRPr="00A81913" w:rsidRDefault="00A81913" w:rsidP="00A81913">
      <w:pPr>
        <w:pStyle w:val="ae"/>
        <w:numPr>
          <w:ilvl w:val="0"/>
          <w:numId w:val="26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Население: численность, плотность, уровень квалификации трудовых ресурсов. </w:t>
      </w:r>
    </w:p>
    <w:p w14:paraId="4C84C00B" w14:textId="77777777" w:rsidR="00A81913" w:rsidRDefault="00A81913" w:rsidP="00A81913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Социальная инфраструктура и качество жизни. </w:t>
      </w:r>
    </w:p>
    <w:p w14:paraId="0CED75FF" w14:textId="77777777" w:rsidR="00A81913" w:rsidRPr="00A81913" w:rsidRDefault="00A81913" w:rsidP="00A81913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1BC83EA4" w14:textId="77777777" w:rsidR="00A81913" w:rsidRPr="00A81913" w:rsidRDefault="00A81913" w:rsidP="00A8191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Инфраструктурные факторы:</w:t>
      </w:r>
    </w:p>
    <w:p w14:paraId="6C17C87B" w14:textId="77777777" w:rsidR="00A81913" w:rsidRPr="00A81913" w:rsidRDefault="00A81913" w:rsidP="00A81913">
      <w:pPr>
        <w:numPr>
          <w:ilvl w:val="0"/>
          <w:numId w:val="27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Развитость транспортной, энергетической, телекоммуникационной инфраструктуры. </w:t>
      </w:r>
    </w:p>
    <w:p w14:paraId="67730BA5" w14:textId="77777777" w:rsidR="00A81913" w:rsidRDefault="00A81913" w:rsidP="00A81913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Доступность инфраструктуры для предприятий и населения. </w:t>
      </w:r>
    </w:p>
    <w:p w14:paraId="0CD4650C" w14:textId="77777777" w:rsidR="00A81913" w:rsidRPr="00A81913" w:rsidRDefault="00A81913" w:rsidP="00A81913">
      <w:pPr>
        <w:shd w:val="clear" w:color="auto" w:fill="FFFFFF"/>
        <w:spacing w:after="0" w:line="330" w:lineRule="atLeast"/>
        <w:ind w:left="72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14:paraId="4392A79C" w14:textId="77777777" w:rsidR="00A81913" w:rsidRPr="00A81913" w:rsidRDefault="00A81913" w:rsidP="00A8191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Политические факторы:</w:t>
      </w:r>
    </w:p>
    <w:p w14:paraId="6C34F060" w14:textId="77777777" w:rsidR="00A81913" w:rsidRPr="00A81913" w:rsidRDefault="00A81913" w:rsidP="00A81913">
      <w:pPr>
        <w:numPr>
          <w:ilvl w:val="0"/>
          <w:numId w:val="27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Государственная политика и поддержка предпринимательства. </w:t>
      </w:r>
    </w:p>
    <w:p w14:paraId="45F67182" w14:textId="77777777" w:rsidR="00A81913" w:rsidRPr="00A81913" w:rsidRDefault="00A81913" w:rsidP="00A81913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819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Правовая система и стабильность. </w:t>
      </w:r>
    </w:p>
    <w:p w14:paraId="65069F93" w14:textId="4B3533AF" w:rsidR="007250D9" w:rsidRPr="00A81913" w:rsidRDefault="00A81913" w:rsidP="00A81913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19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совокупности эти факторы формируют условия для создания и развития бизнеса в конкретном регионе, влияя на его привлекательность для хозяйствующих субъектов. </w:t>
      </w:r>
    </w:p>
    <w:p w14:paraId="4A24B2ED" w14:textId="0A2C1138" w:rsidR="007250D9" w:rsidRPr="00A81913" w:rsidRDefault="007250D9" w:rsidP="007250D9">
      <w:pPr>
        <w:pStyle w:val="21"/>
        <w:tabs>
          <w:tab w:val="left" w:pos="8355"/>
        </w:tabs>
        <w:spacing w:line="240" w:lineRule="auto"/>
        <w:ind w:firstLine="0"/>
      </w:pPr>
    </w:p>
    <w:sectPr w:rsidR="007250D9" w:rsidRPr="00A81913" w:rsidSect="001B378A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BCBBD" w14:textId="77777777" w:rsidR="001E5014" w:rsidRDefault="001E5014" w:rsidP="005D101D">
      <w:pPr>
        <w:spacing w:after="0" w:line="240" w:lineRule="auto"/>
      </w:pPr>
      <w:r>
        <w:separator/>
      </w:r>
    </w:p>
  </w:endnote>
  <w:endnote w:type="continuationSeparator" w:id="0">
    <w:p w14:paraId="0D0BE4FB" w14:textId="77777777" w:rsidR="001E5014" w:rsidRDefault="001E5014" w:rsidP="005D1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EB61D" w14:textId="77777777" w:rsidR="001E5014" w:rsidRDefault="001E5014" w:rsidP="005D101D">
      <w:pPr>
        <w:spacing w:after="0" w:line="240" w:lineRule="auto"/>
      </w:pPr>
      <w:r>
        <w:separator/>
      </w:r>
    </w:p>
  </w:footnote>
  <w:footnote w:type="continuationSeparator" w:id="0">
    <w:p w14:paraId="0E07C2E3" w14:textId="77777777" w:rsidR="001E5014" w:rsidRDefault="001E5014" w:rsidP="005D1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2574051"/>
      <w:docPartObj>
        <w:docPartGallery w:val="Page Numbers (Top of Page)"/>
        <w:docPartUnique/>
      </w:docPartObj>
    </w:sdtPr>
    <w:sdtContent>
      <w:p w14:paraId="312B2673" w14:textId="3D020BDB" w:rsidR="002569FE" w:rsidRDefault="002569F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092">
          <w:rPr>
            <w:noProof/>
          </w:rPr>
          <w:t>2</w:t>
        </w:r>
        <w:r>
          <w:fldChar w:fldCharType="end"/>
        </w:r>
      </w:p>
    </w:sdtContent>
  </w:sdt>
  <w:p w14:paraId="4FD5E7EE" w14:textId="77777777" w:rsidR="002569FE" w:rsidRDefault="002569F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D5924"/>
    <w:multiLevelType w:val="multilevel"/>
    <w:tmpl w:val="4BF6A25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072F4CD2"/>
    <w:multiLevelType w:val="multilevel"/>
    <w:tmpl w:val="CF40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048EA"/>
    <w:multiLevelType w:val="multilevel"/>
    <w:tmpl w:val="D51C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64186"/>
    <w:multiLevelType w:val="multilevel"/>
    <w:tmpl w:val="E1F8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A2D6B"/>
    <w:multiLevelType w:val="multilevel"/>
    <w:tmpl w:val="2E04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AF56EC"/>
    <w:multiLevelType w:val="multilevel"/>
    <w:tmpl w:val="B1F0C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3B11FC"/>
    <w:multiLevelType w:val="multilevel"/>
    <w:tmpl w:val="4090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5C4576"/>
    <w:multiLevelType w:val="hybridMultilevel"/>
    <w:tmpl w:val="918E7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B7FA1"/>
    <w:multiLevelType w:val="multilevel"/>
    <w:tmpl w:val="3D40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604B2B"/>
    <w:multiLevelType w:val="hybridMultilevel"/>
    <w:tmpl w:val="0BB0A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BB3C7A"/>
    <w:multiLevelType w:val="multilevel"/>
    <w:tmpl w:val="C234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F5073E"/>
    <w:multiLevelType w:val="hybridMultilevel"/>
    <w:tmpl w:val="28D83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5A20AD"/>
    <w:multiLevelType w:val="multilevel"/>
    <w:tmpl w:val="A778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F16BCB"/>
    <w:multiLevelType w:val="multilevel"/>
    <w:tmpl w:val="FEDCD8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4D0E545C"/>
    <w:multiLevelType w:val="multilevel"/>
    <w:tmpl w:val="48A6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B10FAA"/>
    <w:multiLevelType w:val="hybridMultilevel"/>
    <w:tmpl w:val="47C6D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403018"/>
    <w:multiLevelType w:val="multilevel"/>
    <w:tmpl w:val="AABC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6A5C14"/>
    <w:multiLevelType w:val="multilevel"/>
    <w:tmpl w:val="44307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2F7E85"/>
    <w:multiLevelType w:val="multilevel"/>
    <w:tmpl w:val="15A6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6722D4"/>
    <w:multiLevelType w:val="multilevel"/>
    <w:tmpl w:val="B932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AA6A8E"/>
    <w:multiLevelType w:val="hybridMultilevel"/>
    <w:tmpl w:val="1B003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DF4D2C"/>
    <w:multiLevelType w:val="multilevel"/>
    <w:tmpl w:val="B98C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83051C"/>
    <w:multiLevelType w:val="multilevel"/>
    <w:tmpl w:val="6230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1D78A6"/>
    <w:multiLevelType w:val="multilevel"/>
    <w:tmpl w:val="AFAC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D455A8"/>
    <w:multiLevelType w:val="multilevel"/>
    <w:tmpl w:val="B0BE14A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7F083876"/>
    <w:multiLevelType w:val="hybridMultilevel"/>
    <w:tmpl w:val="3050DADE"/>
    <w:lvl w:ilvl="0" w:tplc="33B86198">
      <w:start w:val="4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23"/>
  </w:num>
  <w:num w:numId="3">
    <w:abstractNumId w:val="18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"/>
  </w:num>
  <w:num w:numId="9">
    <w:abstractNumId w:val="6"/>
  </w:num>
  <w:num w:numId="10">
    <w:abstractNumId w:val="24"/>
  </w:num>
  <w:num w:numId="11">
    <w:abstractNumId w:val="5"/>
  </w:num>
  <w:num w:numId="12">
    <w:abstractNumId w:val="4"/>
  </w:num>
  <w:num w:numId="13">
    <w:abstractNumId w:val="14"/>
  </w:num>
  <w:num w:numId="14">
    <w:abstractNumId w:val="19"/>
  </w:num>
  <w:num w:numId="15">
    <w:abstractNumId w:val="7"/>
  </w:num>
  <w:num w:numId="16">
    <w:abstractNumId w:val="0"/>
  </w:num>
  <w:num w:numId="17">
    <w:abstractNumId w:val="25"/>
  </w:num>
  <w:num w:numId="18">
    <w:abstractNumId w:val="17"/>
  </w:num>
  <w:num w:numId="19">
    <w:abstractNumId w:val="13"/>
  </w:num>
  <w:num w:numId="20">
    <w:abstractNumId w:val="8"/>
  </w:num>
  <w:num w:numId="21">
    <w:abstractNumId w:val="21"/>
  </w:num>
  <w:num w:numId="22">
    <w:abstractNumId w:val="15"/>
  </w:num>
  <w:num w:numId="23">
    <w:abstractNumId w:val="12"/>
  </w:num>
  <w:num w:numId="2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>
    <w:abstractNumId w:val="11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F7"/>
    <w:rsid w:val="000012F1"/>
    <w:rsid w:val="00004C8D"/>
    <w:rsid w:val="00010F40"/>
    <w:rsid w:val="00011AB7"/>
    <w:rsid w:val="00013E3C"/>
    <w:rsid w:val="0001543A"/>
    <w:rsid w:val="000175CD"/>
    <w:rsid w:val="00046E7B"/>
    <w:rsid w:val="00050D2C"/>
    <w:rsid w:val="00051A19"/>
    <w:rsid w:val="00052ED6"/>
    <w:rsid w:val="000645FD"/>
    <w:rsid w:val="000774E4"/>
    <w:rsid w:val="000815E5"/>
    <w:rsid w:val="00081C2C"/>
    <w:rsid w:val="00082F9D"/>
    <w:rsid w:val="00083FBD"/>
    <w:rsid w:val="0008419B"/>
    <w:rsid w:val="00091D3D"/>
    <w:rsid w:val="000947F9"/>
    <w:rsid w:val="000A0F1B"/>
    <w:rsid w:val="000A4B6F"/>
    <w:rsid w:val="000A5E85"/>
    <w:rsid w:val="000A6369"/>
    <w:rsid w:val="000A673E"/>
    <w:rsid w:val="000A7C14"/>
    <w:rsid w:val="000B10B9"/>
    <w:rsid w:val="000B58B3"/>
    <w:rsid w:val="000B7A34"/>
    <w:rsid w:val="000C2FC0"/>
    <w:rsid w:val="000C4693"/>
    <w:rsid w:val="000C5DB1"/>
    <w:rsid w:val="000C5E0C"/>
    <w:rsid w:val="000E1EC8"/>
    <w:rsid w:val="000E26D1"/>
    <w:rsid w:val="000E2903"/>
    <w:rsid w:val="000E5C2E"/>
    <w:rsid w:val="001000FF"/>
    <w:rsid w:val="0010087B"/>
    <w:rsid w:val="00101D3C"/>
    <w:rsid w:val="00103D6E"/>
    <w:rsid w:val="00106F6B"/>
    <w:rsid w:val="00110E91"/>
    <w:rsid w:val="0011660C"/>
    <w:rsid w:val="001264E3"/>
    <w:rsid w:val="001269E1"/>
    <w:rsid w:val="0013014B"/>
    <w:rsid w:val="00132A2D"/>
    <w:rsid w:val="001359F6"/>
    <w:rsid w:val="00146160"/>
    <w:rsid w:val="001466CE"/>
    <w:rsid w:val="001472CC"/>
    <w:rsid w:val="00150F7B"/>
    <w:rsid w:val="00152B40"/>
    <w:rsid w:val="0015743F"/>
    <w:rsid w:val="00161ABD"/>
    <w:rsid w:val="001630DD"/>
    <w:rsid w:val="00163A40"/>
    <w:rsid w:val="001676B7"/>
    <w:rsid w:val="00167F2E"/>
    <w:rsid w:val="00170BEE"/>
    <w:rsid w:val="001753F7"/>
    <w:rsid w:val="00176DAD"/>
    <w:rsid w:val="001822C5"/>
    <w:rsid w:val="00184FF7"/>
    <w:rsid w:val="0018578F"/>
    <w:rsid w:val="00185906"/>
    <w:rsid w:val="00185B7E"/>
    <w:rsid w:val="001877FB"/>
    <w:rsid w:val="001A0D38"/>
    <w:rsid w:val="001A7CB7"/>
    <w:rsid w:val="001B2522"/>
    <w:rsid w:val="001B378A"/>
    <w:rsid w:val="001B431D"/>
    <w:rsid w:val="001B4866"/>
    <w:rsid w:val="001B6F63"/>
    <w:rsid w:val="001B7A2D"/>
    <w:rsid w:val="001C2DD9"/>
    <w:rsid w:val="001D189D"/>
    <w:rsid w:val="001D3DF2"/>
    <w:rsid w:val="001E27B3"/>
    <w:rsid w:val="001E2977"/>
    <w:rsid w:val="001E5014"/>
    <w:rsid w:val="001F43A8"/>
    <w:rsid w:val="001F7B9A"/>
    <w:rsid w:val="0020289E"/>
    <w:rsid w:val="002032EE"/>
    <w:rsid w:val="00204FFB"/>
    <w:rsid w:val="002111EF"/>
    <w:rsid w:val="00215F47"/>
    <w:rsid w:val="002260D7"/>
    <w:rsid w:val="00226F8E"/>
    <w:rsid w:val="00233D85"/>
    <w:rsid w:val="002344E1"/>
    <w:rsid w:val="00240493"/>
    <w:rsid w:val="002435E5"/>
    <w:rsid w:val="002466AA"/>
    <w:rsid w:val="00255942"/>
    <w:rsid w:val="00255BE9"/>
    <w:rsid w:val="002569FE"/>
    <w:rsid w:val="00257B08"/>
    <w:rsid w:val="00264327"/>
    <w:rsid w:val="00280FBC"/>
    <w:rsid w:val="00280FFE"/>
    <w:rsid w:val="0028173B"/>
    <w:rsid w:val="002907AB"/>
    <w:rsid w:val="00292B8D"/>
    <w:rsid w:val="0029411C"/>
    <w:rsid w:val="002A1CDC"/>
    <w:rsid w:val="002A4071"/>
    <w:rsid w:val="002B5209"/>
    <w:rsid w:val="002B54CB"/>
    <w:rsid w:val="002B6A38"/>
    <w:rsid w:val="002C564E"/>
    <w:rsid w:val="002C6F60"/>
    <w:rsid w:val="002D06AD"/>
    <w:rsid w:val="002D16C5"/>
    <w:rsid w:val="002D1D5D"/>
    <w:rsid w:val="002D5426"/>
    <w:rsid w:val="002E18BA"/>
    <w:rsid w:val="002E18F6"/>
    <w:rsid w:val="002E1AA2"/>
    <w:rsid w:val="002E597D"/>
    <w:rsid w:val="002E7E4F"/>
    <w:rsid w:val="002E7F9B"/>
    <w:rsid w:val="002F23AD"/>
    <w:rsid w:val="00302082"/>
    <w:rsid w:val="003112D2"/>
    <w:rsid w:val="00327BB2"/>
    <w:rsid w:val="0033258D"/>
    <w:rsid w:val="00332978"/>
    <w:rsid w:val="0033506C"/>
    <w:rsid w:val="00335ADE"/>
    <w:rsid w:val="00345C36"/>
    <w:rsid w:val="0034751D"/>
    <w:rsid w:val="0035024C"/>
    <w:rsid w:val="00350A3F"/>
    <w:rsid w:val="003541B9"/>
    <w:rsid w:val="00354D2A"/>
    <w:rsid w:val="0036158A"/>
    <w:rsid w:val="003615E5"/>
    <w:rsid w:val="00361C3B"/>
    <w:rsid w:val="003639BD"/>
    <w:rsid w:val="003653FE"/>
    <w:rsid w:val="00372F93"/>
    <w:rsid w:val="00375E8C"/>
    <w:rsid w:val="0037764E"/>
    <w:rsid w:val="00381EDB"/>
    <w:rsid w:val="00391105"/>
    <w:rsid w:val="00394396"/>
    <w:rsid w:val="00396296"/>
    <w:rsid w:val="003A3C52"/>
    <w:rsid w:val="003A4737"/>
    <w:rsid w:val="003B4D5E"/>
    <w:rsid w:val="003C0B23"/>
    <w:rsid w:val="003C1768"/>
    <w:rsid w:val="003C5B69"/>
    <w:rsid w:val="003C7FC5"/>
    <w:rsid w:val="003D1649"/>
    <w:rsid w:val="003D2314"/>
    <w:rsid w:val="003D258B"/>
    <w:rsid w:val="003E0D5F"/>
    <w:rsid w:val="003E15F3"/>
    <w:rsid w:val="003E24B9"/>
    <w:rsid w:val="003E27B2"/>
    <w:rsid w:val="003E48C8"/>
    <w:rsid w:val="003E786A"/>
    <w:rsid w:val="003F4CC8"/>
    <w:rsid w:val="003F5717"/>
    <w:rsid w:val="00401D9C"/>
    <w:rsid w:val="00402AA2"/>
    <w:rsid w:val="00404421"/>
    <w:rsid w:val="00405345"/>
    <w:rsid w:val="00405408"/>
    <w:rsid w:val="0041038F"/>
    <w:rsid w:val="00413232"/>
    <w:rsid w:val="004173FE"/>
    <w:rsid w:val="00420CD2"/>
    <w:rsid w:val="004210C9"/>
    <w:rsid w:val="004248B4"/>
    <w:rsid w:val="004303DB"/>
    <w:rsid w:val="00432F8C"/>
    <w:rsid w:val="0043399A"/>
    <w:rsid w:val="00434B47"/>
    <w:rsid w:val="00435500"/>
    <w:rsid w:val="0043567F"/>
    <w:rsid w:val="00435ECA"/>
    <w:rsid w:val="00453237"/>
    <w:rsid w:val="0045340C"/>
    <w:rsid w:val="00461591"/>
    <w:rsid w:val="004746D9"/>
    <w:rsid w:val="0048105C"/>
    <w:rsid w:val="0048130A"/>
    <w:rsid w:val="00481492"/>
    <w:rsid w:val="00481F96"/>
    <w:rsid w:val="00484975"/>
    <w:rsid w:val="00484D78"/>
    <w:rsid w:val="004856A9"/>
    <w:rsid w:val="00493619"/>
    <w:rsid w:val="00495447"/>
    <w:rsid w:val="004A40D5"/>
    <w:rsid w:val="004B2A4B"/>
    <w:rsid w:val="004B3F28"/>
    <w:rsid w:val="004C2BDE"/>
    <w:rsid w:val="004D0C60"/>
    <w:rsid w:val="004D2AA1"/>
    <w:rsid w:val="004D716C"/>
    <w:rsid w:val="00503BBA"/>
    <w:rsid w:val="00507616"/>
    <w:rsid w:val="00522355"/>
    <w:rsid w:val="0053379A"/>
    <w:rsid w:val="00533980"/>
    <w:rsid w:val="00543223"/>
    <w:rsid w:val="00561586"/>
    <w:rsid w:val="00564D92"/>
    <w:rsid w:val="00565A7E"/>
    <w:rsid w:val="0057029D"/>
    <w:rsid w:val="005734DC"/>
    <w:rsid w:val="005742BC"/>
    <w:rsid w:val="00577D6E"/>
    <w:rsid w:val="00580380"/>
    <w:rsid w:val="00580FE6"/>
    <w:rsid w:val="00581D0D"/>
    <w:rsid w:val="005832CA"/>
    <w:rsid w:val="00593813"/>
    <w:rsid w:val="00594BBB"/>
    <w:rsid w:val="005961C8"/>
    <w:rsid w:val="005A045E"/>
    <w:rsid w:val="005A4C0F"/>
    <w:rsid w:val="005C318B"/>
    <w:rsid w:val="005C41BC"/>
    <w:rsid w:val="005C4560"/>
    <w:rsid w:val="005C5BF4"/>
    <w:rsid w:val="005C7C55"/>
    <w:rsid w:val="005D101D"/>
    <w:rsid w:val="005D11DA"/>
    <w:rsid w:val="005D35CD"/>
    <w:rsid w:val="005D4285"/>
    <w:rsid w:val="005D5E2D"/>
    <w:rsid w:val="005E4803"/>
    <w:rsid w:val="005E5703"/>
    <w:rsid w:val="005E6DC6"/>
    <w:rsid w:val="005F6372"/>
    <w:rsid w:val="005F793A"/>
    <w:rsid w:val="00601581"/>
    <w:rsid w:val="006015B3"/>
    <w:rsid w:val="00604B65"/>
    <w:rsid w:val="006140FA"/>
    <w:rsid w:val="00615252"/>
    <w:rsid w:val="00616B8C"/>
    <w:rsid w:val="006208C5"/>
    <w:rsid w:val="006216A6"/>
    <w:rsid w:val="00624B9B"/>
    <w:rsid w:val="00625615"/>
    <w:rsid w:val="00637AB9"/>
    <w:rsid w:val="00643052"/>
    <w:rsid w:val="00644236"/>
    <w:rsid w:val="00646CE4"/>
    <w:rsid w:val="0065173A"/>
    <w:rsid w:val="00654245"/>
    <w:rsid w:val="00665DF7"/>
    <w:rsid w:val="00666240"/>
    <w:rsid w:val="00675524"/>
    <w:rsid w:val="006768C5"/>
    <w:rsid w:val="00681CD9"/>
    <w:rsid w:val="00691095"/>
    <w:rsid w:val="00694937"/>
    <w:rsid w:val="00696B59"/>
    <w:rsid w:val="006A16E0"/>
    <w:rsid w:val="006A5587"/>
    <w:rsid w:val="006A60C1"/>
    <w:rsid w:val="006C2909"/>
    <w:rsid w:val="006C5A93"/>
    <w:rsid w:val="006D2522"/>
    <w:rsid w:val="006D4B7A"/>
    <w:rsid w:val="006D53CD"/>
    <w:rsid w:val="006D7987"/>
    <w:rsid w:val="006E0986"/>
    <w:rsid w:val="006E15C3"/>
    <w:rsid w:val="006E1CEF"/>
    <w:rsid w:val="006E6BCC"/>
    <w:rsid w:val="00703CED"/>
    <w:rsid w:val="0070536F"/>
    <w:rsid w:val="00717912"/>
    <w:rsid w:val="007250D9"/>
    <w:rsid w:val="00727CB0"/>
    <w:rsid w:val="00731E0C"/>
    <w:rsid w:val="007369BE"/>
    <w:rsid w:val="0074217F"/>
    <w:rsid w:val="00754BF3"/>
    <w:rsid w:val="00767058"/>
    <w:rsid w:val="00770C19"/>
    <w:rsid w:val="00776933"/>
    <w:rsid w:val="00781FD8"/>
    <w:rsid w:val="00784438"/>
    <w:rsid w:val="00786D86"/>
    <w:rsid w:val="00791BA2"/>
    <w:rsid w:val="00797166"/>
    <w:rsid w:val="007A5260"/>
    <w:rsid w:val="007A7419"/>
    <w:rsid w:val="007B5D48"/>
    <w:rsid w:val="007B61F0"/>
    <w:rsid w:val="007C254F"/>
    <w:rsid w:val="007C6637"/>
    <w:rsid w:val="007D586B"/>
    <w:rsid w:val="007D687E"/>
    <w:rsid w:val="00802F65"/>
    <w:rsid w:val="00805C6D"/>
    <w:rsid w:val="00811C5C"/>
    <w:rsid w:val="00814AD5"/>
    <w:rsid w:val="008207C0"/>
    <w:rsid w:val="008264B0"/>
    <w:rsid w:val="00831CAF"/>
    <w:rsid w:val="0083489E"/>
    <w:rsid w:val="0083630B"/>
    <w:rsid w:val="00850945"/>
    <w:rsid w:val="00850E05"/>
    <w:rsid w:val="0085517D"/>
    <w:rsid w:val="008570DC"/>
    <w:rsid w:val="00860DFF"/>
    <w:rsid w:val="00862898"/>
    <w:rsid w:val="00864AEC"/>
    <w:rsid w:val="008678E7"/>
    <w:rsid w:val="0087311A"/>
    <w:rsid w:val="0087573E"/>
    <w:rsid w:val="00884FCA"/>
    <w:rsid w:val="00894701"/>
    <w:rsid w:val="00896C1F"/>
    <w:rsid w:val="00896C23"/>
    <w:rsid w:val="00897975"/>
    <w:rsid w:val="008A173E"/>
    <w:rsid w:val="008A3A28"/>
    <w:rsid w:val="008B5A7C"/>
    <w:rsid w:val="008B6BA9"/>
    <w:rsid w:val="008B7FF0"/>
    <w:rsid w:val="008C5AD2"/>
    <w:rsid w:val="008C6963"/>
    <w:rsid w:val="008C6EE9"/>
    <w:rsid w:val="008D2240"/>
    <w:rsid w:val="008D3741"/>
    <w:rsid w:val="008D4547"/>
    <w:rsid w:val="008E3768"/>
    <w:rsid w:val="008E50F9"/>
    <w:rsid w:val="008E51B8"/>
    <w:rsid w:val="008E580C"/>
    <w:rsid w:val="008F0344"/>
    <w:rsid w:val="008F5E3C"/>
    <w:rsid w:val="00902C5F"/>
    <w:rsid w:val="0091009D"/>
    <w:rsid w:val="00911A41"/>
    <w:rsid w:val="009173F0"/>
    <w:rsid w:val="009222D6"/>
    <w:rsid w:val="00924C54"/>
    <w:rsid w:val="0092581D"/>
    <w:rsid w:val="009359AD"/>
    <w:rsid w:val="009417FB"/>
    <w:rsid w:val="00942AF2"/>
    <w:rsid w:val="00945FA5"/>
    <w:rsid w:val="00946965"/>
    <w:rsid w:val="00952F93"/>
    <w:rsid w:val="0096393D"/>
    <w:rsid w:val="009656E1"/>
    <w:rsid w:val="00966B0C"/>
    <w:rsid w:val="00967FBC"/>
    <w:rsid w:val="0097494B"/>
    <w:rsid w:val="0099060E"/>
    <w:rsid w:val="009931A0"/>
    <w:rsid w:val="00996E19"/>
    <w:rsid w:val="009A58BB"/>
    <w:rsid w:val="009B5312"/>
    <w:rsid w:val="009B7CF8"/>
    <w:rsid w:val="009D3AE6"/>
    <w:rsid w:val="009D6C65"/>
    <w:rsid w:val="009D6DE6"/>
    <w:rsid w:val="009E084F"/>
    <w:rsid w:val="009E3782"/>
    <w:rsid w:val="009E3E30"/>
    <w:rsid w:val="009F00F3"/>
    <w:rsid w:val="009F0702"/>
    <w:rsid w:val="009F5B34"/>
    <w:rsid w:val="00A03092"/>
    <w:rsid w:val="00A055A8"/>
    <w:rsid w:val="00A12E1B"/>
    <w:rsid w:val="00A14986"/>
    <w:rsid w:val="00A215DD"/>
    <w:rsid w:val="00A3527E"/>
    <w:rsid w:val="00A35DBD"/>
    <w:rsid w:val="00A41757"/>
    <w:rsid w:val="00A430AD"/>
    <w:rsid w:val="00A525EF"/>
    <w:rsid w:val="00A538A8"/>
    <w:rsid w:val="00A63D45"/>
    <w:rsid w:val="00A64548"/>
    <w:rsid w:val="00A6676B"/>
    <w:rsid w:val="00A73E9B"/>
    <w:rsid w:val="00A76F6C"/>
    <w:rsid w:val="00A81913"/>
    <w:rsid w:val="00A910E6"/>
    <w:rsid w:val="00A94B89"/>
    <w:rsid w:val="00AA31AC"/>
    <w:rsid w:val="00AA5D70"/>
    <w:rsid w:val="00AA60EB"/>
    <w:rsid w:val="00AB4623"/>
    <w:rsid w:val="00AB5B0E"/>
    <w:rsid w:val="00AC2A23"/>
    <w:rsid w:val="00AC7A91"/>
    <w:rsid w:val="00AD2F1D"/>
    <w:rsid w:val="00AD6ADD"/>
    <w:rsid w:val="00AE432B"/>
    <w:rsid w:val="00AE75AC"/>
    <w:rsid w:val="00AE7DCB"/>
    <w:rsid w:val="00AF111E"/>
    <w:rsid w:val="00AF2937"/>
    <w:rsid w:val="00AF5353"/>
    <w:rsid w:val="00AF5E09"/>
    <w:rsid w:val="00B16903"/>
    <w:rsid w:val="00B208C7"/>
    <w:rsid w:val="00B24A07"/>
    <w:rsid w:val="00B27A33"/>
    <w:rsid w:val="00B506C3"/>
    <w:rsid w:val="00B50A83"/>
    <w:rsid w:val="00B5679C"/>
    <w:rsid w:val="00B57342"/>
    <w:rsid w:val="00B57BFE"/>
    <w:rsid w:val="00B60240"/>
    <w:rsid w:val="00B6244B"/>
    <w:rsid w:val="00B62A5F"/>
    <w:rsid w:val="00B6430B"/>
    <w:rsid w:val="00B6756D"/>
    <w:rsid w:val="00B67BBE"/>
    <w:rsid w:val="00B73B88"/>
    <w:rsid w:val="00B75557"/>
    <w:rsid w:val="00B7717C"/>
    <w:rsid w:val="00B773A5"/>
    <w:rsid w:val="00B802CE"/>
    <w:rsid w:val="00B833DA"/>
    <w:rsid w:val="00B86E2B"/>
    <w:rsid w:val="00BA6B2B"/>
    <w:rsid w:val="00BB6516"/>
    <w:rsid w:val="00BC141F"/>
    <w:rsid w:val="00BC2ECA"/>
    <w:rsid w:val="00BD0EF7"/>
    <w:rsid w:val="00BD3823"/>
    <w:rsid w:val="00BD7465"/>
    <w:rsid w:val="00BE4085"/>
    <w:rsid w:val="00BE4933"/>
    <w:rsid w:val="00BE4FF2"/>
    <w:rsid w:val="00BF1B88"/>
    <w:rsid w:val="00BF35E2"/>
    <w:rsid w:val="00BF7D1E"/>
    <w:rsid w:val="00C01CBC"/>
    <w:rsid w:val="00C12727"/>
    <w:rsid w:val="00C14D59"/>
    <w:rsid w:val="00C15C50"/>
    <w:rsid w:val="00C22824"/>
    <w:rsid w:val="00C365DC"/>
    <w:rsid w:val="00C57669"/>
    <w:rsid w:val="00C6457A"/>
    <w:rsid w:val="00C7068C"/>
    <w:rsid w:val="00C7428C"/>
    <w:rsid w:val="00C75F32"/>
    <w:rsid w:val="00C76863"/>
    <w:rsid w:val="00C80DB9"/>
    <w:rsid w:val="00C832FE"/>
    <w:rsid w:val="00C8453D"/>
    <w:rsid w:val="00CB3451"/>
    <w:rsid w:val="00CB7F2B"/>
    <w:rsid w:val="00CC5605"/>
    <w:rsid w:val="00CC6D8F"/>
    <w:rsid w:val="00CC7172"/>
    <w:rsid w:val="00CD48BD"/>
    <w:rsid w:val="00CE07CB"/>
    <w:rsid w:val="00CE3643"/>
    <w:rsid w:val="00CE79BA"/>
    <w:rsid w:val="00CF1ED8"/>
    <w:rsid w:val="00CF48C7"/>
    <w:rsid w:val="00D1201D"/>
    <w:rsid w:val="00D14F9E"/>
    <w:rsid w:val="00D15054"/>
    <w:rsid w:val="00D201E5"/>
    <w:rsid w:val="00D20FAC"/>
    <w:rsid w:val="00D234F0"/>
    <w:rsid w:val="00D2480E"/>
    <w:rsid w:val="00D25E97"/>
    <w:rsid w:val="00D26DF3"/>
    <w:rsid w:val="00D3160E"/>
    <w:rsid w:val="00D33610"/>
    <w:rsid w:val="00D36404"/>
    <w:rsid w:val="00D36EFD"/>
    <w:rsid w:val="00D37247"/>
    <w:rsid w:val="00D403BF"/>
    <w:rsid w:val="00D50972"/>
    <w:rsid w:val="00D66721"/>
    <w:rsid w:val="00D720DA"/>
    <w:rsid w:val="00D80B74"/>
    <w:rsid w:val="00D81488"/>
    <w:rsid w:val="00D86E5E"/>
    <w:rsid w:val="00D966F9"/>
    <w:rsid w:val="00DA047B"/>
    <w:rsid w:val="00DA1798"/>
    <w:rsid w:val="00DA1B9F"/>
    <w:rsid w:val="00DB041D"/>
    <w:rsid w:val="00DC4A99"/>
    <w:rsid w:val="00DC71C7"/>
    <w:rsid w:val="00DD2359"/>
    <w:rsid w:val="00DD42AE"/>
    <w:rsid w:val="00DD49DC"/>
    <w:rsid w:val="00DE3097"/>
    <w:rsid w:val="00DF1C32"/>
    <w:rsid w:val="00DF3E1D"/>
    <w:rsid w:val="00E04D9A"/>
    <w:rsid w:val="00E12DBA"/>
    <w:rsid w:val="00E2122F"/>
    <w:rsid w:val="00E31DC4"/>
    <w:rsid w:val="00E476CE"/>
    <w:rsid w:val="00E50A07"/>
    <w:rsid w:val="00E52F75"/>
    <w:rsid w:val="00E5487E"/>
    <w:rsid w:val="00E54CA8"/>
    <w:rsid w:val="00E648B3"/>
    <w:rsid w:val="00E7188C"/>
    <w:rsid w:val="00E73338"/>
    <w:rsid w:val="00E73D1E"/>
    <w:rsid w:val="00E80453"/>
    <w:rsid w:val="00E827D1"/>
    <w:rsid w:val="00E837B9"/>
    <w:rsid w:val="00E86E4E"/>
    <w:rsid w:val="00E928FC"/>
    <w:rsid w:val="00E973DC"/>
    <w:rsid w:val="00EA7F85"/>
    <w:rsid w:val="00EB2967"/>
    <w:rsid w:val="00EB2E8E"/>
    <w:rsid w:val="00EC25AC"/>
    <w:rsid w:val="00EC37EB"/>
    <w:rsid w:val="00EC7C9E"/>
    <w:rsid w:val="00EE0765"/>
    <w:rsid w:val="00EE4F58"/>
    <w:rsid w:val="00EE6FEB"/>
    <w:rsid w:val="00EE7390"/>
    <w:rsid w:val="00EF3EF9"/>
    <w:rsid w:val="00F030B1"/>
    <w:rsid w:val="00F04877"/>
    <w:rsid w:val="00F04A74"/>
    <w:rsid w:val="00F114A2"/>
    <w:rsid w:val="00F14EDC"/>
    <w:rsid w:val="00F155DD"/>
    <w:rsid w:val="00F30947"/>
    <w:rsid w:val="00F31FF4"/>
    <w:rsid w:val="00F35C31"/>
    <w:rsid w:val="00F4071B"/>
    <w:rsid w:val="00F46A26"/>
    <w:rsid w:val="00F521BB"/>
    <w:rsid w:val="00F656E0"/>
    <w:rsid w:val="00F67B8D"/>
    <w:rsid w:val="00F71FBB"/>
    <w:rsid w:val="00F73889"/>
    <w:rsid w:val="00F7461F"/>
    <w:rsid w:val="00F74E5D"/>
    <w:rsid w:val="00F7512D"/>
    <w:rsid w:val="00F80525"/>
    <w:rsid w:val="00F84241"/>
    <w:rsid w:val="00F84A4A"/>
    <w:rsid w:val="00F91A8C"/>
    <w:rsid w:val="00F91AE4"/>
    <w:rsid w:val="00F940EA"/>
    <w:rsid w:val="00F95079"/>
    <w:rsid w:val="00FA50A5"/>
    <w:rsid w:val="00FA5341"/>
    <w:rsid w:val="00FB73A5"/>
    <w:rsid w:val="00FC1420"/>
    <w:rsid w:val="00FC2D27"/>
    <w:rsid w:val="00FC4936"/>
    <w:rsid w:val="00FC5586"/>
    <w:rsid w:val="00FC6062"/>
    <w:rsid w:val="00FC7674"/>
    <w:rsid w:val="00FD4299"/>
    <w:rsid w:val="00FD479F"/>
    <w:rsid w:val="00FE1A35"/>
    <w:rsid w:val="00FE50C5"/>
    <w:rsid w:val="00FE76F1"/>
    <w:rsid w:val="00FF7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50F858"/>
  <w15:docId w15:val="{C67970BF-5385-40CB-ACC2-D3632A42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BFE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0A5E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A5E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7F8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E432B"/>
    <w:pPr>
      <w:keepNext/>
      <w:spacing w:after="0" w:line="360" w:lineRule="auto"/>
      <w:ind w:firstLine="709"/>
      <w:jc w:val="both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012F1"/>
    <w:pPr>
      <w:keepNext/>
      <w:spacing w:after="0" w:line="360" w:lineRule="auto"/>
      <w:jc w:val="center"/>
      <w:outlineLvl w:val="4"/>
    </w:pPr>
    <w:rPr>
      <w:rFonts w:ascii="Times New Roman" w:eastAsiaTheme="minorEastAsia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7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7BF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D1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101D"/>
  </w:style>
  <w:style w:type="paragraph" w:styleId="a7">
    <w:name w:val="footer"/>
    <w:basedOn w:val="a"/>
    <w:link w:val="a8"/>
    <w:uiPriority w:val="99"/>
    <w:unhideWhenUsed/>
    <w:rsid w:val="005D1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01D"/>
  </w:style>
  <w:style w:type="character" w:customStyle="1" w:styleId="10">
    <w:name w:val="Заголовок 1 Знак"/>
    <w:basedOn w:val="a0"/>
    <w:link w:val="1"/>
    <w:uiPriority w:val="9"/>
    <w:rsid w:val="000A5E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A5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5E8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A5E8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A5E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Strong"/>
    <w:basedOn w:val="a0"/>
    <w:uiPriority w:val="22"/>
    <w:qFormat/>
    <w:rsid w:val="000A5E85"/>
    <w:rPr>
      <w:b/>
      <w:bCs/>
    </w:rPr>
  </w:style>
  <w:style w:type="character" w:styleId="ad">
    <w:name w:val="Emphasis"/>
    <w:basedOn w:val="a0"/>
    <w:uiPriority w:val="20"/>
    <w:qFormat/>
    <w:rsid w:val="00004C8D"/>
    <w:rPr>
      <w:i/>
      <w:iCs/>
    </w:rPr>
  </w:style>
  <w:style w:type="paragraph" w:styleId="ae">
    <w:name w:val="List Paragraph"/>
    <w:basedOn w:val="a"/>
    <w:uiPriority w:val="34"/>
    <w:qFormat/>
    <w:rsid w:val="00D2480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EA7F8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m-user-info">
    <w:name w:val="tm-user-info"/>
    <w:basedOn w:val="a0"/>
    <w:rsid w:val="00EA7F85"/>
  </w:style>
  <w:style w:type="character" w:customStyle="1" w:styleId="tm-article-datetime-published">
    <w:name w:val="tm-article-datetime-published"/>
    <w:basedOn w:val="a0"/>
    <w:rsid w:val="00EA7F85"/>
  </w:style>
  <w:style w:type="character" w:customStyle="1" w:styleId="tm-article-reading-timelabel">
    <w:name w:val="tm-article-reading-time__label"/>
    <w:basedOn w:val="a0"/>
    <w:rsid w:val="00EA7F85"/>
  </w:style>
  <w:style w:type="character" w:customStyle="1" w:styleId="tm-icon-countervalue">
    <w:name w:val="tm-icon-counter__value"/>
    <w:basedOn w:val="a0"/>
    <w:rsid w:val="00EA7F85"/>
  </w:style>
  <w:style w:type="character" w:customStyle="1" w:styleId="tm-article-snippetprofiled-hub">
    <w:name w:val="tm-article-snippet__profiled-hub"/>
    <w:basedOn w:val="a0"/>
    <w:rsid w:val="00EA7F85"/>
  </w:style>
  <w:style w:type="character" w:customStyle="1" w:styleId="mw-headline">
    <w:name w:val="mw-headline"/>
    <w:basedOn w:val="a0"/>
    <w:rsid w:val="00BD0EF7"/>
  </w:style>
  <w:style w:type="character" w:customStyle="1" w:styleId="mw-editsection">
    <w:name w:val="mw-editsection"/>
    <w:basedOn w:val="a0"/>
    <w:rsid w:val="00BD0EF7"/>
  </w:style>
  <w:style w:type="character" w:customStyle="1" w:styleId="mw-editsection-bracket">
    <w:name w:val="mw-editsection-bracket"/>
    <w:basedOn w:val="a0"/>
    <w:rsid w:val="00BD0EF7"/>
  </w:style>
  <w:style w:type="character" w:customStyle="1" w:styleId="mw-editsection-divider">
    <w:name w:val="mw-editsection-divider"/>
    <w:basedOn w:val="a0"/>
    <w:rsid w:val="00BD0EF7"/>
  </w:style>
  <w:style w:type="paragraph" w:customStyle="1" w:styleId="firstchild">
    <w:name w:val="first_child"/>
    <w:basedOn w:val="a"/>
    <w:rsid w:val="00D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D3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-paragraph">
    <w:name w:val="book-paragraph"/>
    <w:basedOn w:val="a"/>
    <w:rsid w:val="0091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DD2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f4b8c4c1">
    <w:name w:val="wf4b8c4c1"/>
    <w:basedOn w:val="a0"/>
    <w:rsid w:val="00F91AE4"/>
  </w:style>
  <w:style w:type="character" w:customStyle="1" w:styleId="t78987c3a">
    <w:name w:val="t78987c3a"/>
    <w:basedOn w:val="a0"/>
    <w:rsid w:val="00F91AE4"/>
  </w:style>
  <w:style w:type="character" w:customStyle="1" w:styleId="acf4d86d4">
    <w:name w:val="acf4d86d4"/>
    <w:basedOn w:val="a0"/>
    <w:rsid w:val="00F91AE4"/>
  </w:style>
  <w:style w:type="paragraph" w:styleId="af">
    <w:name w:val="Body Text Indent"/>
    <w:basedOn w:val="a"/>
    <w:link w:val="af0"/>
    <w:uiPriority w:val="99"/>
    <w:unhideWhenUsed/>
    <w:rsid w:val="007D687E"/>
    <w:pPr>
      <w:spacing w:after="0" w:line="360" w:lineRule="auto"/>
      <w:ind w:firstLine="709"/>
    </w:pPr>
    <w:rPr>
      <w:rFonts w:ascii="Times New Roman" w:hAnsi="Times New Roman" w:cs="Times New Roman"/>
      <w:b/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D687E"/>
    <w:rPr>
      <w:rFonts w:ascii="Times New Roman" w:hAnsi="Times New Roman" w:cs="Times New Roman"/>
      <w:b/>
      <w:sz w:val="28"/>
      <w:szCs w:val="28"/>
    </w:rPr>
  </w:style>
  <w:style w:type="paragraph" w:styleId="21">
    <w:name w:val="Body Text Indent 2"/>
    <w:basedOn w:val="a"/>
    <w:link w:val="22"/>
    <w:uiPriority w:val="99"/>
    <w:unhideWhenUsed/>
    <w:rsid w:val="00C01CBC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01CBC"/>
    <w:rPr>
      <w:rFonts w:ascii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E432B"/>
    <w:rPr>
      <w:rFonts w:ascii="Times New Roman" w:hAnsi="Times New Roman" w:cs="Times New Roman"/>
      <w:bCs/>
      <w:sz w:val="28"/>
      <w:szCs w:val="28"/>
    </w:rPr>
  </w:style>
  <w:style w:type="paragraph" w:styleId="af1">
    <w:name w:val="Body Text"/>
    <w:basedOn w:val="a"/>
    <w:link w:val="af2"/>
    <w:uiPriority w:val="99"/>
    <w:unhideWhenUsed/>
    <w:rsid w:val="00694937"/>
    <w:pPr>
      <w:spacing w:after="0" w:line="240" w:lineRule="auto"/>
      <w:jc w:val="both"/>
    </w:pPr>
    <w:rPr>
      <w:rFonts w:ascii="Times New Roman" w:eastAsiaTheme="minorEastAsia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99"/>
    <w:rsid w:val="00694937"/>
    <w:rPr>
      <w:rFonts w:ascii="Times New Roman" w:eastAsiaTheme="minorEastAsia" w:hAnsi="Times New Roman" w:cs="Times New Roman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0012F1"/>
    <w:rPr>
      <w:rFonts w:ascii="Times New Roman" w:eastAsiaTheme="minorEastAsia" w:hAnsi="Times New Roman" w:cs="Times New Roman"/>
      <w:b/>
      <w:bCs/>
      <w:sz w:val="28"/>
      <w:szCs w:val="28"/>
    </w:rPr>
  </w:style>
  <w:style w:type="paragraph" w:styleId="31">
    <w:name w:val="Body Text Indent 3"/>
    <w:basedOn w:val="a"/>
    <w:link w:val="32"/>
    <w:uiPriority w:val="99"/>
    <w:unhideWhenUsed/>
    <w:rsid w:val="002E18BA"/>
    <w:pPr>
      <w:spacing w:after="0" w:line="360" w:lineRule="auto"/>
      <w:ind w:firstLine="709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E18BA"/>
    <w:rPr>
      <w:rFonts w:ascii="Times New Roman" w:hAnsi="Times New Roman" w:cs="Times New Roman"/>
      <w:sz w:val="20"/>
      <w:szCs w:val="20"/>
    </w:rPr>
  </w:style>
  <w:style w:type="paragraph" w:styleId="23">
    <w:name w:val="Body Text 2"/>
    <w:basedOn w:val="a"/>
    <w:link w:val="24"/>
    <w:uiPriority w:val="99"/>
    <w:unhideWhenUsed/>
    <w:rsid w:val="0087311A"/>
    <w:pPr>
      <w:spacing w:after="0" w:line="240" w:lineRule="auto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24">
    <w:name w:val="Основной текст 2 Знак"/>
    <w:basedOn w:val="a0"/>
    <w:link w:val="23"/>
    <w:uiPriority w:val="99"/>
    <w:rsid w:val="0087311A"/>
    <w:rPr>
      <w:rFonts w:ascii="Times New Roman" w:hAnsi="Times New Roman" w:cs="Times New Roman"/>
      <w:b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EE0765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1676B7"/>
    <w:rPr>
      <w:color w:val="800080" w:themeColor="followedHyperlink"/>
      <w:u w:val="single"/>
    </w:rPr>
  </w:style>
  <w:style w:type="paragraph" w:styleId="af4">
    <w:name w:val="No Spacing"/>
    <w:uiPriority w:val="1"/>
    <w:qFormat/>
    <w:rsid w:val="001E50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8073">
          <w:blockQuote w:val="1"/>
          <w:marLeft w:val="405"/>
          <w:marRight w:val="0"/>
          <w:marTop w:val="720"/>
          <w:marBottom w:val="720"/>
          <w:divBdr>
            <w:top w:val="none" w:sz="0" w:space="0" w:color="auto"/>
            <w:left w:val="single" w:sz="18" w:space="20" w:color="E5E9ED"/>
            <w:bottom w:val="none" w:sz="0" w:space="0" w:color="auto"/>
            <w:right w:val="none" w:sz="0" w:space="0" w:color="auto"/>
          </w:divBdr>
        </w:div>
        <w:div w:id="137430443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3807">
              <w:marLeft w:val="0"/>
              <w:marRight w:val="0"/>
              <w:marTop w:val="0"/>
              <w:marBottom w:val="0"/>
              <w:divBdr>
                <w:top w:val="single" w:sz="6" w:space="18" w:color="E0E3E6"/>
                <w:left w:val="single" w:sz="6" w:space="23" w:color="E0E3E6"/>
                <w:bottom w:val="single" w:sz="6" w:space="18" w:color="E0E3E6"/>
                <w:right w:val="single" w:sz="6" w:space="23" w:color="E0E3E6"/>
              </w:divBdr>
              <w:divsChild>
                <w:div w:id="11232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997725">
          <w:blockQuote w:val="1"/>
          <w:marLeft w:val="405"/>
          <w:marRight w:val="0"/>
          <w:marTop w:val="720"/>
          <w:marBottom w:val="720"/>
          <w:divBdr>
            <w:top w:val="none" w:sz="0" w:space="0" w:color="auto"/>
            <w:left w:val="single" w:sz="18" w:space="20" w:color="E5E9ED"/>
            <w:bottom w:val="none" w:sz="0" w:space="0" w:color="auto"/>
            <w:right w:val="none" w:sz="0" w:space="0" w:color="auto"/>
          </w:divBdr>
        </w:div>
      </w:divsChild>
    </w:div>
    <w:div w:id="157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38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9584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8089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05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2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068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408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129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0741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7721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1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2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28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180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083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65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0476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371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746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11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248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999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397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517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250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738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96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8413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183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1140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3519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9922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40207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44268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5573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7961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3934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682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6680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192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881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8EAF0"/>
                                                                                        <w:left w:val="single" w:sz="6" w:space="0" w:color="E8EAF0"/>
                                                                                        <w:bottom w:val="single" w:sz="6" w:space="0" w:color="E8EAF0"/>
                                                                                        <w:right w:val="single" w:sz="6" w:space="0" w:color="E8EAF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1430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568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8185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357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504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127566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1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91096">
              <w:marLeft w:val="0"/>
              <w:marRight w:val="0"/>
              <w:marTop w:val="0"/>
              <w:marBottom w:val="0"/>
              <w:divBdr>
                <w:top w:val="single" w:sz="6" w:space="18" w:color="E0E3E6"/>
                <w:left w:val="single" w:sz="6" w:space="23" w:color="E0E3E6"/>
                <w:bottom w:val="single" w:sz="6" w:space="18" w:color="E0E3E6"/>
                <w:right w:val="single" w:sz="6" w:space="23" w:color="E0E3E6"/>
              </w:divBdr>
              <w:divsChild>
                <w:div w:id="140144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847886">
          <w:blockQuote w:val="1"/>
          <w:marLeft w:val="405"/>
          <w:marRight w:val="0"/>
          <w:marTop w:val="720"/>
          <w:marBottom w:val="720"/>
          <w:divBdr>
            <w:top w:val="none" w:sz="0" w:space="0" w:color="auto"/>
            <w:left w:val="single" w:sz="18" w:space="20" w:color="E5E9ED"/>
            <w:bottom w:val="none" w:sz="0" w:space="0" w:color="auto"/>
            <w:right w:val="none" w:sz="0" w:space="0" w:color="auto"/>
          </w:divBdr>
        </w:div>
        <w:div w:id="1506048914">
          <w:blockQuote w:val="1"/>
          <w:marLeft w:val="405"/>
          <w:marRight w:val="0"/>
          <w:marTop w:val="720"/>
          <w:marBottom w:val="720"/>
          <w:divBdr>
            <w:top w:val="none" w:sz="0" w:space="0" w:color="auto"/>
            <w:left w:val="single" w:sz="18" w:space="20" w:color="E5E9ED"/>
            <w:bottom w:val="none" w:sz="0" w:space="0" w:color="auto"/>
            <w:right w:val="none" w:sz="0" w:space="0" w:color="auto"/>
          </w:divBdr>
        </w:div>
      </w:divsChild>
    </w:div>
    <w:div w:id="1936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4627">
          <w:marLeft w:val="0"/>
          <w:marRight w:val="0"/>
          <w:marTop w:val="3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2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460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7951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8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92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7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250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0172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32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4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1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5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8722">
          <w:marLeft w:val="0"/>
          <w:marRight w:val="0"/>
          <w:marTop w:val="81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2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0934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5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711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6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5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35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1749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84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33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3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6570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7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52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3240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19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04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59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183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98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14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611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355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865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292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7744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990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0657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995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0933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982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22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85395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950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6817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991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3347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34970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9373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938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8EAF0"/>
                                                                            <w:left w:val="single" w:sz="6" w:space="0" w:color="E8EAF0"/>
                                                                            <w:bottom w:val="single" w:sz="6" w:space="0" w:color="E8EAF0"/>
                                                                            <w:right w:val="single" w:sz="6" w:space="0" w:color="E8EAF0"/>
                                                                          </w:divBdr>
                                                                          <w:divsChild>
                                                                            <w:div w:id="1542664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128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091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72296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00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542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418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78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366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64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709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18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9350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01563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6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735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9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7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6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2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0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22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0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60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811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5377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84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9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8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9133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75016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8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997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96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4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57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9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0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8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47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42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636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3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93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2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1549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7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95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91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63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9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030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4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07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5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1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793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3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2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9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258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588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94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3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2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9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0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1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3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824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0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5033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5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018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8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3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7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005330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1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96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35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596505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0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0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7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578868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8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50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872635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8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56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4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169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7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79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82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6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9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67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011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78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159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97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725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490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521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3742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854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64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378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798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17407">
                                                                      <w:marLeft w:val="-4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9556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47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1369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093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7127339">
                                                                      <w:marLeft w:val="-4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454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934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524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346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6830674">
                                                                      <w:marLeft w:val="-4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465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056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7863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8074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2169997">
                                                                      <w:marLeft w:val="-4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512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683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67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4388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6252356">
                                                                      <w:marLeft w:val="-4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454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12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2811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9492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3250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484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393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589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894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15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042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82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923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83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488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541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1436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12186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4230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64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7335290">
                                                                                                          <w:marLeft w:val="9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965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6420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587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44267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0535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626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4646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3041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7500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196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4840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174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26249721">
                                                                                                                  <w:marLeft w:val="9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22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65532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6005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9612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906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913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44550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0563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13507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0622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5617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70956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6199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76311024">
                                                                                                                  <w:marLeft w:val="9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03279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7251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2555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4349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740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9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52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160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0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909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69688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981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7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274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719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455804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6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7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27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9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6FC50-0407-4A8B-A2D1-53006C2AB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30</Pages>
  <Words>1298</Words>
  <Characters>7403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Ярцева Ольга Александровна</dc:creator>
  <cp:keywords/>
  <dc:description/>
  <cp:lastModifiedBy>Татьяна В. Тимченко</cp:lastModifiedBy>
  <cp:revision>3</cp:revision>
  <cp:lastPrinted>2025-07-14T13:24:00Z</cp:lastPrinted>
  <dcterms:created xsi:type="dcterms:W3CDTF">2025-07-14T13:09:00Z</dcterms:created>
  <dcterms:modified xsi:type="dcterms:W3CDTF">2025-07-14T13:43:00Z</dcterms:modified>
</cp:coreProperties>
</file>